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B7" w:rsidRPr="009B59B7" w:rsidRDefault="009B59B7" w:rsidP="00223BD1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B7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9B59B7" w:rsidRPr="009B59B7" w:rsidRDefault="009B59B7" w:rsidP="009B59B7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59B7" w:rsidRPr="009B59B7" w:rsidRDefault="009B59B7" w:rsidP="009B59B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9B59B7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9B59B7" w:rsidRPr="009B59B7" w:rsidRDefault="009B59B7" w:rsidP="009B59B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493A345B" wp14:editId="58F773B4">
            <wp:extent cx="1619250" cy="1114425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7" w:rsidRDefault="009B59B7" w:rsidP="009B59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God. XX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>I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9A0A64">
        <w:rPr>
          <w:rFonts w:ascii="Times New Roman" w:eastAsia="Calibri" w:hAnsi="Times New Roman" w:cs="Times New Roman"/>
          <w:sz w:val="28"/>
          <w:szCs w:val="28"/>
          <w:lang w:val="da-DK"/>
        </w:rPr>
        <w:t>3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9A0A64">
        <w:rPr>
          <w:rFonts w:ascii="Times New Roman" w:eastAsia="Calibri" w:hAnsi="Times New Roman" w:cs="Times New Roman"/>
          <w:sz w:val="28"/>
          <w:szCs w:val="28"/>
          <w:lang w:val="da-DK"/>
        </w:rPr>
        <w:t>OŽUJAK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>7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.</w:t>
      </w:r>
    </w:p>
    <w:p w:rsidR="00F26544" w:rsidRPr="00F26544" w:rsidRDefault="00425E3B" w:rsidP="00F26544">
      <w:pPr>
        <w:shd w:val="clear" w:color="auto" w:fill="BFBFBF" w:themeFill="background1" w:themeFillShade="BF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sz w:val="28"/>
          <w:szCs w:val="28"/>
          <w:lang w:val="da-DK"/>
        </w:rPr>
        <w:t>LUDOST NAPREDNJAŠTVA</w:t>
      </w:r>
    </w:p>
    <w:p w:rsidR="00FD1750" w:rsidRDefault="00FD1750" w:rsidP="00F86DBC">
      <w:pPr>
        <w:pStyle w:val="StandardWeb"/>
        <w:shd w:val="clear" w:color="auto" w:fill="FFFFFF"/>
        <w:spacing w:before="0" w:beforeAutospacing="0" w:after="390" w:afterAutospacing="0" w:line="390" w:lineRule="atLeast"/>
        <w:jc w:val="both"/>
        <w:rPr>
          <w:sz w:val="28"/>
          <w:szCs w:val="28"/>
          <w:lang w:bidi="he-IL"/>
        </w:rPr>
      </w:pPr>
      <w:r w:rsidRPr="008B6AA2">
        <w:rPr>
          <w:color w:val="222222"/>
          <w:sz w:val="28"/>
          <w:szCs w:val="28"/>
        </w:rPr>
        <w:t xml:space="preserve">Svakodnevno možemo slušati i čitati mantre o </w:t>
      </w:r>
      <w:r w:rsidR="00834AB4">
        <w:rPr>
          <w:color w:val="222222"/>
          <w:sz w:val="28"/>
          <w:szCs w:val="28"/>
        </w:rPr>
        <w:t>„</w:t>
      </w:r>
      <w:r w:rsidRPr="008B6AA2">
        <w:rPr>
          <w:color w:val="222222"/>
          <w:sz w:val="28"/>
          <w:szCs w:val="28"/>
        </w:rPr>
        <w:t>naprednom</w:t>
      </w:r>
      <w:r w:rsidR="00834AB4">
        <w:rPr>
          <w:color w:val="222222"/>
          <w:sz w:val="28"/>
          <w:szCs w:val="28"/>
        </w:rPr>
        <w:t>“</w:t>
      </w:r>
      <w:r w:rsidRPr="008B6AA2">
        <w:rPr>
          <w:color w:val="222222"/>
          <w:sz w:val="28"/>
          <w:szCs w:val="28"/>
        </w:rPr>
        <w:t xml:space="preserve"> i </w:t>
      </w:r>
      <w:r w:rsidR="00834AB4">
        <w:rPr>
          <w:color w:val="222222"/>
          <w:sz w:val="28"/>
          <w:szCs w:val="28"/>
        </w:rPr>
        <w:t>„</w:t>
      </w:r>
      <w:r w:rsidRPr="008B6AA2">
        <w:rPr>
          <w:color w:val="222222"/>
          <w:sz w:val="28"/>
          <w:szCs w:val="28"/>
        </w:rPr>
        <w:t>nazadnom</w:t>
      </w:r>
      <w:r w:rsidR="00834AB4">
        <w:rPr>
          <w:color w:val="222222"/>
          <w:sz w:val="28"/>
          <w:szCs w:val="28"/>
        </w:rPr>
        <w:t>“</w:t>
      </w:r>
      <w:r w:rsidRPr="008B6AA2">
        <w:rPr>
          <w:color w:val="222222"/>
          <w:sz w:val="28"/>
          <w:szCs w:val="28"/>
        </w:rPr>
        <w:t xml:space="preserve"> u našem društvu i svijetu. </w:t>
      </w:r>
      <w:r w:rsidR="00834AB4">
        <w:rPr>
          <w:color w:val="222222"/>
          <w:sz w:val="28"/>
          <w:szCs w:val="28"/>
        </w:rPr>
        <w:t>„</w:t>
      </w:r>
      <w:r w:rsidRPr="008B6AA2">
        <w:rPr>
          <w:color w:val="222222"/>
          <w:sz w:val="28"/>
          <w:szCs w:val="28"/>
        </w:rPr>
        <w:t>Napredni</w:t>
      </w:r>
      <w:r w:rsidR="00834AB4">
        <w:rPr>
          <w:color w:val="222222"/>
          <w:sz w:val="28"/>
          <w:szCs w:val="28"/>
        </w:rPr>
        <w:t>“</w:t>
      </w:r>
      <w:r w:rsidRPr="008B6AA2">
        <w:rPr>
          <w:color w:val="222222"/>
          <w:sz w:val="28"/>
          <w:szCs w:val="28"/>
        </w:rPr>
        <w:t xml:space="preserve"> su oni koji „oslobađaju“ čovjeka „srednjovjekovnih zatucanosti“ i vode ih u svijet tzv. ljudskih prava i sloboda, a </w:t>
      </w:r>
      <w:r w:rsidR="00834AB4">
        <w:rPr>
          <w:color w:val="222222"/>
          <w:sz w:val="28"/>
          <w:szCs w:val="28"/>
        </w:rPr>
        <w:t>„</w:t>
      </w:r>
      <w:r w:rsidRPr="008B6AA2">
        <w:rPr>
          <w:color w:val="222222"/>
          <w:sz w:val="28"/>
          <w:szCs w:val="28"/>
        </w:rPr>
        <w:t>nazadni</w:t>
      </w:r>
      <w:r w:rsidR="00834AB4">
        <w:rPr>
          <w:color w:val="222222"/>
          <w:sz w:val="28"/>
          <w:szCs w:val="28"/>
        </w:rPr>
        <w:t>“</w:t>
      </w:r>
      <w:r w:rsidRPr="008B6AA2">
        <w:rPr>
          <w:color w:val="222222"/>
          <w:sz w:val="28"/>
          <w:szCs w:val="28"/>
        </w:rPr>
        <w:t xml:space="preserve"> su oni drugi: Crkva, vjernici, konzervativci, oni koji se pozivaju na Božje, moralne, naravne zakone. </w:t>
      </w:r>
      <w:r w:rsidR="00D54B33" w:rsidRPr="008B6AA2">
        <w:rPr>
          <w:color w:val="222222"/>
          <w:sz w:val="28"/>
          <w:szCs w:val="28"/>
        </w:rPr>
        <w:t xml:space="preserve">Čini mi se da </w:t>
      </w:r>
      <w:r w:rsidRPr="008B6AA2">
        <w:rPr>
          <w:color w:val="222222"/>
          <w:sz w:val="28"/>
          <w:szCs w:val="28"/>
        </w:rPr>
        <w:t>je</w:t>
      </w:r>
      <w:r w:rsidR="00D54B33" w:rsidRPr="008B6AA2">
        <w:rPr>
          <w:color w:val="222222"/>
          <w:sz w:val="28"/>
          <w:szCs w:val="28"/>
        </w:rPr>
        <w:t xml:space="preserve"> priča o naprednjaštvu i nazadnjaštvu stara nekoliko stoljeća. Korijen joj vidim u prosvjetiteljstvu, koje je odbacilo</w:t>
      </w:r>
      <w:r w:rsidRPr="008B6AA2">
        <w:rPr>
          <w:color w:val="222222"/>
          <w:sz w:val="28"/>
          <w:szCs w:val="28"/>
        </w:rPr>
        <w:t xml:space="preserve"> kršćanstvo kao mit i povelo čovječanstvo putem sužene materijalističke i racionalističke perspektive.</w:t>
      </w:r>
      <w:r w:rsidR="003A5993">
        <w:rPr>
          <w:color w:val="222222"/>
          <w:sz w:val="28"/>
          <w:szCs w:val="28"/>
        </w:rPr>
        <w:t xml:space="preserve"> A u kakve</w:t>
      </w:r>
      <w:r w:rsidR="00834AB4">
        <w:rPr>
          <w:color w:val="222222"/>
          <w:sz w:val="28"/>
          <w:szCs w:val="28"/>
        </w:rPr>
        <w:t xml:space="preserve"> ga</w:t>
      </w:r>
      <w:r w:rsidR="003A5993">
        <w:rPr>
          <w:color w:val="222222"/>
          <w:sz w:val="28"/>
          <w:szCs w:val="28"/>
        </w:rPr>
        <w:t xml:space="preserve"> je ludosti </w:t>
      </w:r>
      <w:r w:rsidR="00834AB4">
        <w:rPr>
          <w:color w:val="222222"/>
          <w:sz w:val="28"/>
          <w:szCs w:val="28"/>
        </w:rPr>
        <w:t>uv</w:t>
      </w:r>
      <w:r w:rsidR="003A5993">
        <w:rPr>
          <w:color w:val="222222"/>
          <w:sz w:val="28"/>
          <w:szCs w:val="28"/>
        </w:rPr>
        <w:t>elo</w:t>
      </w:r>
      <w:r w:rsidR="00834AB4">
        <w:rPr>
          <w:color w:val="222222"/>
          <w:sz w:val="28"/>
          <w:szCs w:val="28"/>
        </w:rPr>
        <w:t xml:space="preserve">, </w:t>
      </w:r>
      <w:r w:rsidR="003A5993">
        <w:rPr>
          <w:color w:val="222222"/>
          <w:sz w:val="28"/>
          <w:szCs w:val="28"/>
        </w:rPr>
        <w:t xml:space="preserve">vidimo svuda oko nas. </w:t>
      </w:r>
      <w:r w:rsidR="006328BB" w:rsidRPr="008B6AA2">
        <w:rPr>
          <w:sz w:val="28"/>
          <w:szCs w:val="28"/>
          <w:lang w:bidi="he-IL"/>
        </w:rPr>
        <w:t xml:space="preserve">Među književnicima 19. stoljeća bilo je onih koji su nakon vlastitih iskustava o tome kamo vodi </w:t>
      </w:r>
      <w:r w:rsidR="00834AB4">
        <w:rPr>
          <w:sz w:val="28"/>
          <w:szCs w:val="28"/>
          <w:lang w:bidi="he-IL"/>
        </w:rPr>
        <w:t>naprednjačka s</w:t>
      </w:r>
      <w:r w:rsidR="006328BB" w:rsidRPr="008B6AA2">
        <w:rPr>
          <w:sz w:val="28"/>
          <w:szCs w:val="28"/>
          <w:lang w:bidi="he-IL"/>
        </w:rPr>
        <w:t xml:space="preserve">loboda, pisali poput samozvanih proroka. Jedan od takvih bio je C. Baudelaire, koji je iskusio moć sotone nad slabim i grješnim čovjekom. </w:t>
      </w:r>
      <w:r w:rsidR="00D54B33" w:rsidRPr="008B6AA2">
        <w:rPr>
          <w:sz w:val="28"/>
          <w:szCs w:val="28"/>
          <w:lang w:bidi="he-IL"/>
        </w:rPr>
        <w:t xml:space="preserve">U </w:t>
      </w:r>
      <w:r w:rsidR="00D54B33" w:rsidRPr="008B6AA2">
        <w:rPr>
          <w:i/>
          <w:sz w:val="28"/>
          <w:szCs w:val="28"/>
          <w:lang w:bidi="he-IL"/>
        </w:rPr>
        <w:t>Velikodušnom igraču</w:t>
      </w:r>
      <w:r w:rsidR="00D54B33" w:rsidRPr="008B6AA2">
        <w:rPr>
          <w:sz w:val="28"/>
          <w:szCs w:val="28"/>
          <w:lang w:bidi="he-IL"/>
        </w:rPr>
        <w:t xml:space="preserve">, a igrač je </w:t>
      </w:r>
      <w:r w:rsidR="00D54B33" w:rsidRPr="008B6AA2">
        <w:rPr>
          <w:i/>
          <w:iCs/>
          <w:sz w:val="28"/>
          <w:szCs w:val="28"/>
          <w:lang w:bidi="he-IL"/>
        </w:rPr>
        <w:t xml:space="preserve">stari Jarac, </w:t>
      </w:r>
      <w:r w:rsidR="00D54B33" w:rsidRPr="008B6AA2">
        <w:rPr>
          <w:sz w:val="28"/>
          <w:szCs w:val="28"/>
          <w:lang w:bidi="he-IL"/>
        </w:rPr>
        <w:t>tj</w:t>
      </w:r>
      <w:r w:rsidR="00D54B33" w:rsidRPr="008B6AA2">
        <w:rPr>
          <w:i/>
          <w:iCs/>
          <w:sz w:val="28"/>
          <w:szCs w:val="28"/>
          <w:lang w:bidi="he-IL"/>
        </w:rPr>
        <w:t xml:space="preserve">. Sotona, </w:t>
      </w:r>
      <w:r w:rsidR="00D54B33" w:rsidRPr="008B6AA2">
        <w:rPr>
          <w:sz w:val="28"/>
          <w:szCs w:val="28"/>
          <w:lang w:bidi="he-IL"/>
        </w:rPr>
        <w:t>ironično ga prikazuje</w:t>
      </w:r>
      <w:r w:rsidR="00D54B33" w:rsidRPr="008B6AA2">
        <w:rPr>
          <w:i/>
          <w:iCs/>
          <w:sz w:val="28"/>
          <w:szCs w:val="28"/>
          <w:lang w:bidi="he-IL"/>
        </w:rPr>
        <w:t xml:space="preserve"> </w:t>
      </w:r>
      <w:r w:rsidR="00D54B33" w:rsidRPr="008B6AA2">
        <w:rPr>
          <w:sz w:val="28"/>
          <w:szCs w:val="28"/>
          <w:lang w:bidi="he-IL"/>
        </w:rPr>
        <w:t xml:space="preserve">kao duhovito i lukavo, inteligentno biće što se izruguje napretku i ljudskoj zaslijepljenosti, </w:t>
      </w:r>
      <w:r w:rsidR="00D54B33" w:rsidRPr="008B6AA2">
        <w:rPr>
          <w:i/>
          <w:iCs/>
          <w:sz w:val="28"/>
          <w:szCs w:val="28"/>
          <w:lang w:bidi="he-IL"/>
        </w:rPr>
        <w:t>ne tuži se što je na tako zlom glasu diljem cijeloga svijeta. Uvjeravao me kako je baš njemu lično stalo da se iskorijeni `</w:t>
      </w:r>
      <w:r w:rsidR="00D54B33" w:rsidRPr="008B6AA2">
        <w:rPr>
          <w:i/>
          <w:sz w:val="28"/>
          <w:szCs w:val="28"/>
          <w:lang w:bidi="he-IL"/>
        </w:rPr>
        <w:t>praznovjerica</w:t>
      </w:r>
      <w:r w:rsidR="00D54B33" w:rsidRPr="008B6AA2">
        <w:rPr>
          <w:sz w:val="28"/>
          <w:szCs w:val="28"/>
          <w:lang w:bidi="he-IL"/>
        </w:rPr>
        <w:t>`</w:t>
      </w:r>
      <w:r w:rsidR="00D54B33" w:rsidRPr="008B6AA2">
        <w:rPr>
          <w:i/>
          <w:iCs/>
          <w:sz w:val="28"/>
          <w:szCs w:val="28"/>
          <w:lang w:bidi="he-IL"/>
        </w:rPr>
        <w:t xml:space="preserve"> i priznao mi da se samo jednom pobojao za svoju moć i to onoga dana kad je neki propovjednik, oštroumniji od ostalih, s propovjedaonice zagrmio: `</w:t>
      </w:r>
      <w:r w:rsidR="00D54B33" w:rsidRPr="008B6AA2">
        <w:rPr>
          <w:i/>
          <w:sz w:val="28"/>
          <w:szCs w:val="28"/>
          <w:lang w:bidi="he-IL"/>
        </w:rPr>
        <w:t xml:space="preserve">Draga moja braćo, kad budete slušali, kako veličaju napredak prosvjećenosti, ne smetnite s uma ovu istinu: najnaprednija je đavlova lukavština, njegovo uvjeravanje da on uopće i ne postoj </w:t>
      </w:r>
      <w:r w:rsidR="006328BB" w:rsidRPr="008B6AA2">
        <w:rPr>
          <w:sz w:val="28"/>
          <w:szCs w:val="28"/>
          <w:lang w:bidi="he-IL"/>
        </w:rPr>
        <w:t>(</w:t>
      </w:r>
      <w:r w:rsidR="00D54B33" w:rsidRPr="008B6AA2">
        <w:rPr>
          <w:smallCaps/>
          <w:sz w:val="28"/>
          <w:szCs w:val="28"/>
          <w:lang w:bidi="he-IL"/>
        </w:rPr>
        <w:t>C. Baudelaire</w:t>
      </w:r>
      <w:r w:rsidR="00D54B33" w:rsidRPr="008B6AA2">
        <w:rPr>
          <w:sz w:val="28"/>
          <w:szCs w:val="28"/>
          <w:lang w:bidi="he-IL"/>
        </w:rPr>
        <w:t xml:space="preserve">, </w:t>
      </w:r>
      <w:r w:rsidR="00D54B33" w:rsidRPr="008B6AA2">
        <w:rPr>
          <w:i/>
          <w:sz w:val="28"/>
          <w:szCs w:val="28"/>
          <w:lang w:bidi="he-IL"/>
        </w:rPr>
        <w:t>Spleen Pariza</w:t>
      </w:r>
      <w:r w:rsidR="00D54B33" w:rsidRPr="008B6AA2">
        <w:rPr>
          <w:sz w:val="28"/>
          <w:szCs w:val="28"/>
          <w:lang w:bidi="he-IL"/>
        </w:rPr>
        <w:t>, Zagreb 1952., str. 93</w:t>
      </w:r>
      <w:r w:rsidR="006328BB" w:rsidRPr="008B6AA2">
        <w:rPr>
          <w:sz w:val="28"/>
          <w:szCs w:val="28"/>
          <w:lang w:bidi="he-IL"/>
        </w:rPr>
        <w:t xml:space="preserve">). </w:t>
      </w:r>
      <w:r w:rsidR="00F86DBC" w:rsidRPr="008B6AA2">
        <w:rPr>
          <w:sz w:val="28"/>
          <w:szCs w:val="28"/>
          <w:lang w:bidi="he-IL"/>
        </w:rPr>
        <w:t xml:space="preserve"> Baudelaire, duboko doživ</w:t>
      </w:r>
      <w:r w:rsidR="00F86DBC">
        <w:rPr>
          <w:sz w:val="28"/>
          <w:szCs w:val="28"/>
          <w:lang w:bidi="he-IL"/>
        </w:rPr>
        <w:t xml:space="preserve">jevši </w:t>
      </w:r>
      <w:r w:rsidR="00F86DBC" w:rsidRPr="008B6AA2">
        <w:rPr>
          <w:sz w:val="28"/>
          <w:szCs w:val="28"/>
          <w:lang w:bidi="he-IL"/>
        </w:rPr>
        <w:t xml:space="preserve">stvarnost duhovnoga svijeta, </w:t>
      </w:r>
      <w:r w:rsidR="009A0A64">
        <w:rPr>
          <w:sz w:val="28"/>
          <w:szCs w:val="28"/>
          <w:lang w:bidi="he-IL"/>
        </w:rPr>
        <w:t xml:space="preserve">stravu pakla, gledajući sam sebe </w:t>
      </w:r>
      <w:r w:rsidR="00F86DBC" w:rsidRPr="008B6AA2">
        <w:rPr>
          <w:sz w:val="28"/>
          <w:szCs w:val="28"/>
          <w:lang w:bidi="he-IL"/>
        </w:rPr>
        <w:t>kao “smiješnoga proroka“, vidi kamo ide ljudski rod očaran materijalističkim duhom,</w:t>
      </w:r>
      <w:r w:rsidR="00F86DBC">
        <w:rPr>
          <w:sz w:val="28"/>
          <w:szCs w:val="28"/>
          <w:lang w:bidi="he-IL"/>
        </w:rPr>
        <w:t xml:space="preserve"> čiji je jedini članak vjerovanja </w:t>
      </w:r>
      <w:r w:rsidR="00F86DBC" w:rsidRPr="00F86DBC">
        <w:rPr>
          <w:i/>
          <w:sz w:val="28"/>
          <w:szCs w:val="28"/>
          <w:lang w:bidi="he-IL"/>
        </w:rPr>
        <w:t>napredak:</w:t>
      </w:r>
      <w:r w:rsidR="00F86DBC">
        <w:rPr>
          <w:sz w:val="28"/>
          <w:szCs w:val="28"/>
          <w:lang w:bidi="he-IL"/>
        </w:rPr>
        <w:t xml:space="preserve">                →</w:t>
      </w:r>
    </w:p>
    <w:p w:rsidR="009B59B7" w:rsidRPr="009B59B7" w:rsidRDefault="009B59B7" w:rsidP="00C82999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lastRenderedPageBreak/>
        <w:t xml:space="preserve">BOŽJA RIJEČ – RIJEČ ŽIVOTA                                             </w:t>
      </w:r>
      <w:r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ab/>
      </w:r>
    </w:p>
    <w:p w:rsidR="009B59B7" w:rsidRPr="009B59B7" w:rsidRDefault="009B59B7" w:rsidP="00C82999">
      <w:pPr>
        <w:framePr w:hSpace="180" w:wrap="auto" w:vAnchor="text" w:hAnchor="page" w:x="1339" w:y="233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281EA8C4" wp14:editId="3B3D4204">
            <wp:extent cx="1871512" cy="104584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2F" w:rsidRDefault="00CE502F" w:rsidP="00C82999">
      <w:pPr>
        <w:spacing w:line="258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DBC" w:rsidRDefault="00F86DBC" w:rsidP="00F86DBC">
      <w:pPr>
        <w:spacing w:line="258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Tada </w:t>
      </w:r>
      <w:r w:rsidRPr="00F86DBC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Isus progovori Židovima koji mu povjerovaše:</w:t>
      </w: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„</w:t>
      </w:r>
      <w:r w:rsidR="003A5993" w:rsidRPr="003A5993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Ako ostanete u mojoj riječi, uistinu, moji ste učenici; upoznat ćete istinu i istina će vas osloboditi.</w:t>
      </w: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“</w:t>
      </w:r>
      <w:r w:rsidR="00051B36" w:rsidRPr="003A599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</w:t>
      </w:r>
    </w:p>
    <w:p w:rsidR="003A5993" w:rsidRDefault="00F86DBC" w:rsidP="00F86DBC">
      <w:pPr>
        <w:spacing w:line="258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                  Iv 8, 31</w:t>
      </w:r>
    </w:p>
    <w:p w:rsidR="00F86DBC" w:rsidRDefault="00F86DBC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B6AA2" w:rsidRPr="008B6AA2" w:rsidRDefault="008B6AA2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→</w:t>
      </w:r>
      <w:r w:rsidR="009A0A6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 “Tehnika će nas toliko amerikanizirati, od napretka će tako jako zakržljati cio duhovni dio nas, da se ni jedna od krvoločnih, ili protuprirodnih sanjarija utopista neće moći usporediti s njegovim stvarnim ishodima... Ali neće se posebice preko političkih institucija očitovati svjetsko propadanje, ili svjetski napredak; jer ime mi nije važno. Očitovat će se ono u srozavanju srca. Moram li kazati da će se ono malo što bude od politike ostalo koprcati u zagrljaju sveopće animalnosti, te da će vladari, kako bi se održali i stvorili neku utvaru reda, biti prisiljeni pribjeći sredstvima od kojih bi se naše sadašnje čovječanstvo naježilo?</w:t>
      </w:r>
      <w:r w:rsidRPr="008B6AA2">
        <w:rPr>
          <w:rFonts w:ascii="Times New Roman" w:hAnsi="Times New Roman" w:cs="Times New Roman"/>
          <w:smallCaps/>
          <w:sz w:val="28"/>
          <w:szCs w:val="28"/>
        </w:rPr>
        <w:t xml:space="preserve"> (C. Baudelaire, </w:t>
      </w:r>
      <w:r w:rsidRPr="008B6AA2">
        <w:rPr>
          <w:rFonts w:ascii="Times New Roman" w:hAnsi="Times New Roman" w:cs="Times New Roman"/>
          <w:i/>
          <w:sz w:val="28"/>
          <w:szCs w:val="28"/>
          <w:lang w:bidi="he-IL"/>
        </w:rPr>
        <w:t>Rakete, Moje razgolićeno srce i druga posmrtna djela</w:t>
      </w:r>
      <w:r w:rsidRPr="008B6AA2">
        <w:rPr>
          <w:rFonts w:ascii="Times New Roman" w:hAnsi="Times New Roman" w:cs="Times New Roman"/>
          <w:sz w:val="28"/>
          <w:szCs w:val="28"/>
          <w:lang w:bidi="he-IL"/>
        </w:rPr>
        <w:t>, Zagreb, Litteris, 2006., str. 22-23).</w:t>
      </w:r>
    </w:p>
    <w:p w:rsidR="008B6AA2" w:rsidRPr="008B6AA2" w:rsidRDefault="00087969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Baudelaire d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>rži da “ukidatelji duše</w:t>
      </w:r>
      <w:r w:rsidR="009A0A64">
        <w:rPr>
          <w:rFonts w:ascii="Times New Roman" w:hAnsi="Times New Roman" w:cs="Times New Roman"/>
          <w:sz w:val="28"/>
          <w:szCs w:val="28"/>
          <w:lang w:bidi="he-IL"/>
        </w:rPr>
        <w:t>“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materijalisti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) jesu (naravno) ukidatelji 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pakla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; za ovo su jamačno 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zainteresirani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, a pojedince poput George Sand, francuske spisateljice, feministkinje koja je svojim slobodnim ponašanjem sablažnjavala francusku javnost i koja je tvrdila u jednom predgovoru za 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Mademiselle La Quintinie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 da pravi kršćanin ne može vjerovati u pakao, kaže: “Sam ju je Vrag uvjerio da se pouzdaje u svoje dobro srce i zdrav razum, ne bi li ona uvjerila sve ostale teške budale da se pouzdaju u svoje dobro srce i zdrav razum.“ (ISTI, str. 36/37) Opominje: “Civilizirani narodi, koji vječito govorite bedastoće o 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divljacima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 i 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barbarima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, uskoro nećete, kao što veli D`Aurevilly, vrijediti 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>čak ni toliko da budete idolopoklonici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>“</w:t>
      </w:r>
      <w:r w:rsidR="008B6AA2" w:rsidRPr="008B6AA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8B6AA2" w:rsidRPr="008B6AA2">
        <w:rPr>
          <w:rFonts w:ascii="Times New Roman" w:hAnsi="Times New Roman" w:cs="Times New Roman"/>
          <w:sz w:val="28"/>
          <w:szCs w:val="28"/>
          <w:lang w:bidi="he-IL"/>
        </w:rPr>
        <w:t>(ISTI, str. 20)</w:t>
      </w:r>
      <w:r w:rsidR="00834AB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8B6AA2" w:rsidRPr="008B6AA2" w:rsidRDefault="008B6AA2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B6AA2">
        <w:rPr>
          <w:rFonts w:ascii="Times New Roman" w:hAnsi="Times New Roman" w:cs="Times New Roman"/>
          <w:sz w:val="28"/>
          <w:szCs w:val="28"/>
          <w:lang w:bidi="he-IL"/>
        </w:rPr>
        <w:t xml:space="preserve">Ispisuje svoj </w:t>
      </w:r>
      <w:r w:rsidRPr="008B6AA2">
        <w:rPr>
          <w:rFonts w:ascii="Times New Roman" w:hAnsi="Times New Roman" w:cs="Times New Roman"/>
          <w:i/>
          <w:sz w:val="28"/>
          <w:szCs w:val="28"/>
          <w:lang w:bidi="he-IL"/>
        </w:rPr>
        <w:t>Račun u prilog Bogu</w:t>
      </w:r>
      <w:r w:rsidRPr="008B6AA2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8B6AA2" w:rsidRPr="008B6AA2" w:rsidRDefault="008B6AA2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8B6AA2">
        <w:rPr>
          <w:rFonts w:ascii="Times New Roman" w:hAnsi="Times New Roman" w:cs="Times New Roman"/>
          <w:i/>
          <w:sz w:val="28"/>
          <w:szCs w:val="28"/>
          <w:lang w:bidi="he-IL"/>
        </w:rPr>
        <w:t>Ništa ne postoji bez svrhe.</w:t>
      </w:r>
    </w:p>
    <w:p w:rsidR="008B6AA2" w:rsidRPr="008B6AA2" w:rsidRDefault="008B6AA2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8B6AA2">
        <w:rPr>
          <w:rFonts w:ascii="Times New Roman" w:hAnsi="Times New Roman" w:cs="Times New Roman"/>
          <w:i/>
          <w:sz w:val="28"/>
          <w:szCs w:val="28"/>
          <w:lang w:bidi="he-IL"/>
        </w:rPr>
        <w:t>Moje postojanje, znači, ima svrhu. Koju? Ne znam. Nisam je ja dakle naznačio.</w:t>
      </w:r>
    </w:p>
    <w:p w:rsidR="008B6AA2" w:rsidRPr="008B6AA2" w:rsidRDefault="008B6AA2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8B6AA2">
        <w:rPr>
          <w:rFonts w:ascii="Times New Roman" w:hAnsi="Times New Roman" w:cs="Times New Roman"/>
          <w:i/>
          <w:sz w:val="28"/>
          <w:szCs w:val="28"/>
          <w:lang w:bidi="he-IL"/>
        </w:rPr>
        <w:t>Već netko tko zna više od mene.</w:t>
      </w:r>
    </w:p>
    <w:p w:rsidR="003A5993" w:rsidRPr="008B6AA2" w:rsidRDefault="008B6AA2" w:rsidP="008B6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B6AA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Moram stoga moliti tog nekoga da me prosvijetli. To je najmudrije opredjeljenje. </w:t>
      </w:r>
    </w:p>
    <w:p w:rsidR="00F86DBC" w:rsidRDefault="00F86DBC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8B6AA2">
        <w:rPr>
          <w:rFonts w:ascii="Times New Roman" w:hAnsi="Times New Roman" w:cs="Times New Roman"/>
          <w:sz w:val="28"/>
          <w:szCs w:val="28"/>
          <w:lang w:bidi="he-IL"/>
        </w:rPr>
        <w:t>(ISTI, str. 20)</w:t>
      </w:r>
    </w:p>
    <w:p w:rsidR="00F86DBC" w:rsidRPr="00F86DBC" w:rsidRDefault="00F86DBC" w:rsidP="009B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ucida Sans Unicode" w:eastAsia="Times New Roman" w:hAnsi="Lucida Sans Unicode" w:cs="Times New Roman"/>
          <w:b/>
          <w:sz w:val="28"/>
          <w:szCs w:val="28"/>
        </w:rPr>
        <w:t xml:space="preserve">                                                                                </w:t>
      </w:r>
      <w:r w:rsidR="00B71AEF">
        <w:rPr>
          <w:rFonts w:ascii="Lucida Sans Unicode" w:eastAsia="Times New Roman" w:hAnsi="Lucida Sans Unicode" w:cs="Times New Roman"/>
          <w:b/>
          <w:sz w:val="28"/>
          <w:szCs w:val="28"/>
        </w:rPr>
        <w:t xml:space="preserve">        </w:t>
      </w:r>
      <w:r w:rsidRPr="00F86DBC">
        <w:rPr>
          <w:rFonts w:ascii="Times New Roman" w:eastAsia="Times New Roman" w:hAnsi="Times New Roman" w:cs="Times New Roman"/>
          <w:sz w:val="28"/>
          <w:szCs w:val="28"/>
        </w:rPr>
        <w:t>(M. Grgat)</w:t>
      </w:r>
    </w:p>
    <w:p w:rsidR="009B59B7" w:rsidRPr="009B59B7" w:rsidRDefault="009B59B7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9B59B7">
        <w:rPr>
          <w:rFonts w:ascii="Lucida Sans Unicode" w:eastAsia="Times New Roman" w:hAnsi="Lucida Sans Unicode" w:cs="Times New Roman"/>
          <w:b/>
          <w:sz w:val="28"/>
          <w:szCs w:val="28"/>
        </w:rPr>
        <w:lastRenderedPageBreak/>
        <w:t>PRONAĐI SVOJ LIJEK</w:t>
      </w:r>
    </w:p>
    <w:p w:rsidR="009A0A64" w:rsidRPr="009A0A64" w:rsidRDefault="009B59B7" w:rsidP="009A0A64">
      <w:pPr>
        <w:pStyle w:val="StandardWeb"/>
        <w:shd w:val="clear" w:color="auto" w:fill="FFFFFF"/>
        <w:spacing w:after="240" w:afterAutospacing="0"/>
        <w:rPr>
          <w:i/>
          <w:iCs/>
          <w:sz w:val="28"/>
          <w:szCs w:val="28"/>
        </w:rPr>
      </w:pPr>
      <w:r w:rsidRPr="009B59B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81A72FD" wp14:editId="69BA1E16">
            <wp:extent cx="876300" cy="876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B7">
        <w:rPr>
          <w:rFonts w:eastAsia="Calibri"/>
          <w:color w:val="141823"/>
          <w:sz w:val="28"/>
          <w:szCs w:val="28"/>
          <w:shd w:val="clear" w:color="auto" w:fill="FFFFFF"/>
        </w:rPr>
        <w:t xml:space="preserve">   </w:t>
      </w:r>
      <w:r w:rsidR="00F05EDF" w:rsidRPr="00DC2DBC">
        <w:rPr>
          <w:rStyle w:val="apple-converted-space"/>
          <w:rFonts w:ascii="Font Name" w:hAnsi="Font Name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DC2DBC" w:rsidRPr="00DC2DBC">
        <w:rPr>
          <w:rStyle w:val="apple-converted-space"/>
          <w:rFonts w:ascii="Font Name" w:hAnsi="Font Nam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A64" w:rsidRPr="009A0A64">
        <w:rPr>
          <w:i/>
          <w:iCs/>
          <w:sz w:val="28"/>
          <w:szCs w:val="28"/>
        </w:rPr>
        <w:t>U tuzi i trpljenju idi s pouzdanjem izravno k Bogu i bit ćeš osnažen, prosvijetljen i upućen.</w:t>
      </w:r>
    </w:p>
    <w:p w:rsidR="009A0A64" w:rsidRPr="009A0A64" w:rsidRDefault="009A0A64" w:rsidP="009A0A64">
      <w:pPr>
        <w:pStyle w:val="Standard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9A0A64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      </w:t>
      </w:r>
      <w:r w:rsidR="00087969">
        <w:rPr>
          <w:rFonts w:ascii="Arial" w:hAnsi="Arial" w:cs="Arial"/>
          <w:b/>
          <w:bCs/>
          <w:sz w:val="21"/>
          <w:szCs w:val="21"/>
        </w:rPr>
        <w:t xml:space="preserve">  </w:t>
      </w:r>
      <w:r w:rsidRPr="009A0A64">
        <w:rPr>
          <w:rFonts w:ascii="Arial" w:hAnsi="Arial" w:cs="Arial"/>
          <w:b/>
          <w:bCs/>
          <w:sz w:val="21"/>
          <w:szCs w:val="21"/>
        </w:rPr>
        <w:t xml:space="preserve"> sv.</w:t>
      </w:r>
      <w:r w:rsidR="00834AB4">
        <w:rPr>
          <w:rFonts w:ascii="Arial" w:hAnsi="Arial" w:cs="Arial"/>
          <w:b/>
          <w:bCs/>
          <w:sz w:val="21"/>
          <w:szCs w:val="21"/>
        </w:rPr>
        <w:t xml:space="preserve"> </w:t>
      </w:r>
      <w:r w:rsidRPr="009A0A64">
        <w:rPr>
          <w:rFonts w:ascii="Arial" w:hAnsi="Arial" w:cs="Arial"/>
          <w:b/>
          <w:bCs/>
          <w:sz w:val="21"/>
          <w:szCs w:val="21"/>
        </w:rPr>
        <w:t>Ivan od Križa</w:t>
      </w:r>
    </w:p>
    <w:p w:rsidR="009A0A64" w:rsidRPr="009A0A64" w:rsidRDefault="009A0A64" w:rsidP="009A0A64">
      <w:pPr>
        <w:pStyle w:val="StandardWeb"/>
        <w:shd w:val="clear" w:color="auto" w:fill="FFFFFF"/>
        <w:spacing w:after="240" w:afterAutospacing="0"/>
        <w:rPr>
          <w:i/>
          <w:iCs/>
          <w:sz w:val="28"/>
          <w:szCs w:val="28"/>
        </w:rPr>
      </w:pPr>
      <w:r w:rsidRPr="009A0A64">
        <w:rPr>
          <w:i/>
          <w:iCs/>
          <w:sz w:val="28"/>
          <w:szCs w:val="28"/>
        </w:rPr>
        <w:t xml:space="preserve">Svaki dan si odvoji pola sata za molitvu, osim ako imaš puno posla – </w:t>
      </w:r>
      <w:r>
        <w:rPr>
          <w:i/>
          <w:iCs/>
          <w:sz w:val="28"/>
          <w:szCs w:val="28"/>
        </w:rPr>
        <w:t>u</w:t>
      </w:r>
      <w:r w:rsidRPr="009A0A64">
        <w:rPr>
          <w:i/>
          <w:iCs/>
          <w:sz w:val="28"/>
          <w:szCs w:val="28"/>
        </w:rPr>
        <w:t xml:space="preserve"> tom slučaju si odvoji jedan sat.</w:t>
      </w:r>
    </w:p>
    <w:p w:rsidR="009A0A64" w:rsidRDefault="009A0A64" w:rsidP="009A0A64">
      <w:pPr>
        <w:pStyle w:val="Standard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9A0A64">
        <w:rPr>
          <w:i/>
          <w:iCs/>
          <w:sz w:val="28"/>
          <w:szCs w:val="28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</w:rPr>
        <w:t xml:space="preserve">                </w:t>
      </w:r>
      <w:r w:rsidRPr="009A0A64">
        <w:rPr>
          <w:i/>
          <w:iCs/>
          <w:sz w:val="28"/>
          <w:szCs w:val="28"/>
        </w:rPr>
        <w:t xml:space="preserve">  </w:t>
      </w:r>
      <w:r w:rsidRPr="009A0A64">
        <w:rPr>
          <w:rFonts w:ascii="Arial" w:hAnsi="Arial" w:cs="Arial"/>
          <w:b/>
          <w:bCs/>
          <w:sz w:val="21"/>
          <w:szCs w:val="21"/>
        </w:rPr>
        <w:t>sv. Franjo Saleški</w:t>
      </w:r>
    </w:p>
    <w:p w:rsidR="00F92737" w:rsidRDefault="00F92737" w:rsidP="009A0A64">
      <w:pPr>
        <w:pStyle w:val="StandardWeb"/>
        <w:shd w:val="clear" w:color="auto" w:fill="FFFFFF"/>
        <w:spacing w:after="24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Pr="00F92737">
        <w:rPr>
          <w:i/>
          <w:iCs/>
          <w:sz w:val="28"/>
          <w:szCs w:val="28"/>
        </w:rPr>
        <w:t>namo li dobro koristiti oružje molitve</w:t>
      </w:r>
      <w:r w:rsidR="00834AB4">
        <w:rPr>
          <w:i/>
          <w:iCs/>
          <w:sz w:val="28"/>
          <w:szCs w:val="28"/>
        </w:rPr>
        <w:t>,</w:t>
      </w:r>
      <w:r w:rsidRPr="00F92737">
        <w:rPr>
          <w:i/>
          <w:iCs/>
          <w:sz w:val="28"/>
          <w:szCs w:val="28"/>
        </w:rPr>
        <w:t xml:space="preserve"> na kraju ćemo nadvladati svako iskušenje jer je molitva snažnija od svih đavola.</w:t>
      </w:r>
    </w:p>
    <w:p w:rsidR="00F92737" w:rsidRPr="00F92737" w:rsidRDefault="00F92737" w:rsidP="009A0A64">
      <w:pPr>
        <w:pStyle w:val="Standard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   </w:t>
      </w:r>
      <w:r w:rsidR="00087969">
        <w:rPr>
          <w:rFonts w:ascii="Arial" w:hAnsi="Arial" w:cs="Arial"/>
          <w:b/>
          <w:bCs/>
          <w:sz w:val="21"/>
          <w:szCs w:val="21"/>
        </w:rPr>
        <w:t xml:space="preserve">             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087969">
        <w:rPr>
          <w:rFonts w:ascii="Arial" w:hAnsi="Arial" w:cs="Arial"/>
          <w:b/>
          <w:bCs/>
          <w:sz w:val="21"/>
          <w:szCs w:val="21"/>
        </w:rPr>
        <w:t xml:space="preserve"> s</w:t>
      </w:r>
      <w:r>
        <w:rPr>
          <w:rFonts w:ascii="Arial" w:hAnsi="Arial" w:cs="Arial"/>
          <w:b/>
          <w:bCs/>
          <w:sz w:val="21"/>
          <w:szCs w:val="21"/>
        </w:rPr>
        <w:t>v</w:t>
      </w:r>
      <w:r w:rsidRPr="00F92737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F92737">
        <w:rPr>
          <w:rFonts w:ascii="Arial" w:hAnsi="Arial" w:cs="Arial"/>
          <w:b/>
          <w:bCs/>
          <w:sz w:val="21"/>
          <w:szCs w:val="21"/>
        </w:rPr>
        <w:t>B</w:t>
      </w:r>
      <w:r>
        <w:rPr>
          <w:rFonts w:ascii="Arial" w:hAnsi="Arial" w:cs="Arial"/>
          <w:b/>
          <w:bCs/>
          <w:sz w:val="21"/>
          <w:szCs w:val="21"/>
        </w:rPr>
        <w:t>ernard</w:t>
      </w:r>
    </w:p>
    <w:p w:rsidR="00247974" w:rsidRPr="00DC2DBC" w:rsidRDefault="00DD4F2E" w:rsidP="009A0A64">
      <w:pPr>
        <w:widowControl w:val="0"/>
        <w:autoSpaceDE w:val="0"/>
        <w:autoSpaceDN w:val="0"/>
        <w:adjustRightInd w:val="0"/>
        <w:jc w:val="both"/>
        <w:rPr>
          <w:rStyle w:val="apple-converted-space"/>
          <w:rFonts w:ascii="Font Name" w:hAnsi="Font Nam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9B7" w:rsidRPr="009B59B7" w:rsidRDefault="009B59B7" w:rsidP="007457BF">
      <w:pPr>
        <w:shd w:val="clear" w:color="auto" w:fill="D9D9D9" w:themeFill="background1" w:themeFillShade="D9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9B59B7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527FA9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425E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DUHOPIS ISELJENE HRVATSKE (uz videozapis)</w:t>
      </w:r>
    </w:p>
    <w:p w:rsidR="00603FBF" w:rsidRPr="00527FA9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9B59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</w:t>
      </w:r>
      <w:r w:rsidR="00603F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:</w:t>
      </w:r>
      <w:r w:rsidR="00603FBF" w:rsidRPr="00603F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425E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TUGA TARLE, prof.</w:t>
      </w:r>
    </w:p>
    <w:p w:rsid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B59B7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</w:t>
      </w:r>
      <w:r w:rsidR="00603FBF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1</w:t>
      </w:r>
      <w:r w:rsidR="0079098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425E3B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ožujka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</w:t>
      </w:r>
      <w:r w:rsidR="0079098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7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u 20,00 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E740E2" w:rsidRDefault="00E740E2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425E3B" w:rsidRDefault="00425E3B" w:rsidP="00425E3B">
      <w:pPr>
        <w:shd w:val="clear" w:color="auto" w:fill="D9D9D9" w:themeFill="background1" w:themeFillShade="D9"/>
        <w:spacing w:before="150" w:after="150"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OBAVIJESTI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71AEF">
        <w:rPr>
          <w:rFonts w:ascii="Times New Roman" w:hAnsi="Times New Roman" w:cs="Times New Roman"/>
          <w:sz w:val="28"/>
          <w:szCs w:val="28"/>
        </w:rPr>
        <w:t xml:space="preserve">DUHOVNA OBNOVA 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LJUDSKE PROSUDBE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1AEF">
        <w:rPr>
          <w:rFonts w:ascii="Times New Roman" w:hAnsi="Times New Roman" w:cs="Times New Roman"/>
          <w:sz w:val="28"/>
          <w:szCs w:val="28"/>
        </w:rPr>
        <w:t>„PILATOVA ISTINA“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Subota</w:t>
      </w:r>
      <w:r w:rsidR="00087969">
        <w:rPr>
          <w:rFonts w:ascii="Times New Roman" w:hAnsi="Times New Roman" w:cs="Times New Roman"/>
          <w:sz w:val="28"/>
          <w:szCs w:val="28"/>
        </w:rPr>
        <w:t>,</w:t>
      </w:r>
      <w:r w:rsidRPr="00B71AEF">
        <w:rPr>
          <w:rFonts w:ascii="Times New Roman" w:hAnsi="Times New Roman" w:cs="Times New Roman"/>
          <w:sz w:val="28"/>
          <w:szCs w:val="28"/>
        </w:rPr>
        <w:t xml:space="preserve"> 18. ožujka 2017. od 9.30 do 17 sati</w:t>
      </w:r>
      <w:r w:rsidR="000879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EF">
        <w:rPr>
          <w:rFonts w:ascii="Times New Roman" w:hAnsi="Times New Roman" w:cs="Times New Roman"/>
          <w:sz w:val="28"/>
          <w:szCs w:val="28"/>
        </w:rPr>
        <w:t>Župa Bezgrješnog Srca Marijina Jordanovac 110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Voditelj: p. Nikola Stanković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Prijave: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composeto" w:history="1">
        <w:r w:rsidRPr="00B71AEF">
          <w:rPr>
            <w:rFonts w:ascii="Times New Roman" w:hAnsi="Times New Roman" w:cs="Times New Roman"/>
            <w:sz w:val="28"/>
            <w:szCs w:val="28"/>
          </w:rPr>
          <w:t>katarinatadic@gmail.com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EF">
        <w:rPr>
          <w:rFonts w:ascii="Times New Roman" w:hAnsi="Times New Roman" w:cs="Times New Roman"/>
          <w:sz w:val="28"/>
          <w:szCs w:val="28"/>
        </w:rPr>
        <w:t>Katarina Tadić 091/ 54 64 506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DUHOVNE VJEŽBE U LASINJI  </w:t>
      </w:r>
      <w:r w:rsidRPr="00B71AEF">
        <w:rPr>
          <w:rFonts w:ascii="Times New Roman" w:hAnsi="Times New Roman" w:cs="Times New Roman"/>
          <w:sz w:val="28"/>
          <w:szCs w:val="28"/>
        </w:rPr>
        <w:t>29.4.-1. 5. 2017.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Duhovne vježbe vodi p. Nikola Stanković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lastRenderedPageBreak/>
        <w:t>Vježbe počinju 29. 4. u 15 sati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AEF">
        <w:rPr>
          <w:rFonts w:ascii="Times New Roman" w:hAnsi="Times New Roman" w:cs="Times New Roman"/>
          <w:sz w:val="28"/>
          <w:szCs w:val="28"/>
        </w:rPr>
        <w:t xml:space="preserve"> a traju do 1. 5. u 18 sati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Cijena smještaja i hrane je 260 kn po osobi.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Prijevoz osobnim automobilima.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EF">
        <w:rPr>
          <w:rFonts w:ascii="Times New Roman" w:hAnsi="Times New Roman" w:cs="Times New Roman"/>
          <w:sz w:val="28"/>
          <w:szCs w:val="28"/>
        </w:rPr>
        <w:t xml:space="preserve">Prijave do ponedjeljka 24. travnja samo na 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A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mail </w:t>
      </w:r>
      <w:r w:rsidRPr="00B71AEF">
        <w:rPr>
          <w:rFonts w:ascii="Times New Roman" w:hAnsi="Times New Roman" w:cs="Times New Roman"/>
          <w:sz w:val="28"/>
          <w:szCs w:val="28"/>
        </w:rPr>
        <w:t>adresu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B55C1">
          <w:rPr>
            <w:rStyle w:val="Hiperveza"/>
            <w:rFonts w:ascii="Times New Roman" w:hAnsi="Times New Roman" w:cs="Times New Roman"/>
            <w:sz w:val="28"/>
            <w:szCs w:val="28"/>
          </w:rPr>
          <w:t>Katarinatadic@gmail.com</w:t>
        </w:r>
      </w:hyperlink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1AEF" w:rsidRDefault="00B71AEF" w:rsidP="00B71AEF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E3B">
        <w:rPr>
          <w:rFonts w:ascii="Times New Roman" w:hAnsi="Times New Roman" w:cs="Times New Roman"/>
          <w:sz w:val="28"/>
          <w:szCs w:val="28"/>
        </w:rPr>
        <w:t>KORIZMENO – USKRSNI TEČAJ GLAGOLJICE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69" w:rsidRDefault="00B71AEF" w:rsidP="00B71AEF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E3B">
        <w:rPr>
          <w:rFonts w:ascii="Times New Roman" w:hAnsi="Times New Roman" w:cs="Times New Roman"/>
          <w:sz w:val="28"/>
          <w:szCs w:val="28"/>
        </w:rPr>
        <w:t>započet</w:t>
      </w:r>
      <w:r>
        <w:rPr>
          <w:rFonts w:ascii="Times New Roman" w:hAnsi="Times New Roman" w:cs="Times New Roman"/>
          <w:sz w:val="28"/>
          <w:szCs w:val="28"/>
        </w:rPr>
        <w:t xml:space="preserve"> će</w:t>
      </w:r>
      <w:r w:rsidRPr="00425E3B">
        <w:rPr>
          <w:rFonts w:ascii="Times New Roman" w:hAnsi="Times New Roman" w:cs="Times New Roman"/>
          <w:sz w:val="28"/>
          <w:szCs w:val="28"/>
        </w:rPr>
        <w:t xml:space="preserve"> u srijedu</w:t>
      </w:r>
      <w:r w:rsidR="00087969">
        <w:rPr>
          <w:rFonts w:ascii="Times New Roman" w:hAnsi="Times New Roman" w:cs="Times New Roman"/>
          <w:sz w:val="28"/>
          <w:szCs w:val="28"/>
        </w:rPr>
        <w:t>,</w:t>
      </w:r>
      <w:r w:rsidRPr="00425E3B">
        <w:rPr>
          <w:rFonts w:ascii="Times New Roman" w:hAnsi="Times New Roman" w:cs="Times New Roman"/>
          <w:sz w:val="28"/>
          <w:szCs w:val="28"/>
        </w:rPr>
        <w:t xml:space="preserve"> 15. ožujka 2017. u 19,30 sati, a nastavit će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3B">
        <w:rPr>
          <w:rFonts w:ascii="Times New Roman" w:hAnsi="Times New Roman" w:cs="Times New Roman"/>
          <w:sz w:val="28"/>
          <w:szCs w:val="28"/>
        </w:rPr>
        <w:t>idućih pet tjedana, u ukupnom trajanju od 12 sati. Učit će se glagoljsko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3B">
        <w:rPr>
          <w:rFonts w:ascii="Times New Roman" w:hAnsi="Times New Roman" w:cs="Times New Roman"/>
          <w:sz w:val="28"/>
          <w:szCs w:val="28"/>
        </w:rPr>
        <w:t>pismo i čitati tekstovi Muke i Uskrsnuća po sv. Marku iz prve hrvatske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3B">
        <w:rPr>
          <w:rFonts w:ascii="Times New Roman" w:hAnsi="Times New Roman" w:cs="Times New Roman"/>
          <w:sz w:val="28"/>
          <w:szCs w:val="28"/>
        </w:rPr>
        <w:t>tiskane knjige – glago</w:t>
      </w:r>
      <w:r>
        <w:rPr>
          <w:rFonts w:ascii="Times New Roman" w:hAnsi="Times New Roman" w:cs="Times New Roman"/>
          <w:sz w:val="28"/>
          <w:szCs w:val="28"/>
        </w:rPr>
        <w:t xml:space="preserve">ljskoga Misala iz 1483. godine. </w:t>
      </w:r>
      <w:r w:rsidRPr="00425E3B">
        <w:rPr>
          <w:rFonts w:ascii="Times New Roman" w:hAnsi="Times New Roman" w:cs="Times New Roman"/>
          <w:sz w:val="28"/>
          <w:szCs w:val="28"/>
        </w:rPr>
        <w:t>Voditelj tečaja je dr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E3B">
        <w:rPr>
          <w:rFonts w:ascii="Times New Roman" w:hAnsi="Times New Roman" w:cs="Times New Roman"/>
          <w:sz w:val="28"/>
          <w:szCs w:val="28"/>
        </w:rPr>
        <w:t>Vladimir Ćepulić.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EF" w:rsidRDefault="00B71AEF" w:rsidP="00B71AEF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E3B">
        <w:rPr>
          <w:rFonts w:ascii="Times New Roman" w:hAnsi="Times New Roman" w:cs="Times New Roman"/>
          <w:sz w:val="28"/>
          <w:szCs w:val="28"/>
        </w:rPr>
        <w:t xml:space="preserve">Cijena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Pr="00425E3B">
        <w:rPr>
          <w:rFonts w:ascii="Times New Roman" w:hAnsi="Times New Roman" w:cs="Times New Roman"/>
          <w:sz w:val="28"/>
          <w:szCs w:val="28"/>
        </w:rPr>
        <w:t>tečaja, koja uključuje i materijale tečaja,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3B">
        <w:rPr>
          <w:rFonts w:ascii="Times New Roman" w:hAnsi="Times New Roman" w:cs="Times New Roman"/>
          <w:sz w:val="28"/>
          <w:szCs w:val="28"/>
        </w:rPr>
        <w:t>kuna, a za učenike, studente i umirovljenike 30 kuna. Sav prihod namijenit će se za Caritas.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EF" w:rsidRDefault="00B71AEF" w:rsidP="00B71AEF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E3B">
        <w:rPr>
          <w:rFonts w:ascii="Times New Roman" w:hAnsi="Times New Roman" w:cs="Times New Roman"/>
          <w:sz w:val="28"/>
          <w:szCs w:val="28"/>
        </w:rPr>
        <w:t>Prijave se primaju u ponedjeljak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E3B">
        <w:rPr>
          <w:rFonts w:ascii="Times New Roman" w:hAnsi="Times New Roman" w:cs="Times New Roman"/>
          <w:sz w:val="28"/>
          <w:szCs w:val="28"/>
        </w:rPr>
        <w:t xml:space="preserve"> 13.ožujka i utorak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E3B">
        <w:rPr>
          <w:rFonts w:ascii="Times New Roman" w:hAnsi="Times New Roman" w:cs="Times New Roman"/>
          <w:sz w:val="28"/>
          <w:szCs w:val="28"/>
        </w:rPr>
        <w:t xml:space="preserve"> 14.ožujka od 13</w:t>
      </w:r>
      <w:r>
        <w:rPr>
          <w:rFonts w:ascii="Times New Roman" w:hAnsi="Times New Roman" w:cs="Times New Roman"/>
          <w:sz w:val="28"/>
          <w:szCs w:val="28"/>
        </w:rPr>
        <w:t xml:space="preserve"> do</w:t>
      </w:r>
      <w:r w:rsidRPr="00425E3B">
        <w:rPr>
          <w:rFonts w:ascii="Times New Roman" w:hAnsi="Times New Roman" w:cs="Times New Roman"/>
          <w:sz w:val="28"/>
          <w:szCs w:val="28"/>
        </w:rPr>
        <w:t>15 sati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3B">
        <w:rPr>
          <w:rFonts w:ascii="Times New Roman" w:hAnsi="Times New Roman" w:cs="Times New Roman"/>
          <w:sz w:val="28"/>
          <w:szCs w:val="28"/>
        </w:rPr>
        <w:t>na telefon 4826-016 (Ćepulić).</w:t>
      </w:r>
    </w:p>
    <w:p w:rsidR="00B71AEF" w:rsidRDefault="00B71AEF" w:rsidP="00B71AEF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E3B">
        <w:rPr>
          <w:rFonts w:ascii="Times New Roman" w:hAnsi="Times New Roman" w:cs="Times New Roman"/>
          <w:sz w:val="28"/>
          <w:szCs w:val="28"/>
        </w:rPr>
        <w:t>Radosno očekujemo Vaš dolazak</w:t>
      </w:r>
    </w:p>
    <w:p w:rsidR="00B71AEF" w:rsidRDefault="00B71AEF" w:rsidP="00B71AEF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E3B">
        <w:rPr>
          <w:rFonts w:ascii="Times New Roman" w:hAnsi="Times New Roman" w:cs="Times New Roman"/>
          <w:sz w:val="28"/>
          <w:szCs w:val="28"/>
        </w:rPr>
        <w:t>Ravnateljstvo DPG</w:t>
      </w:r>
    </w:p>
    <w:p w:rsidR="00B71AEF" w:rsidRDefault="00B71AE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1AEF" w:rsidRDefault="005B6B17" w:rsidP="005B6B17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11B7E40" wp14:editId="66C72687">
            <wp:extent cx="2738044" cy="2057400"/>
            <wp:effectExtent l="0" t="0" r="5715" b="0"/>
            <wp:docPr id="2" name="Slika 2" descr="Slikovni rezultat za koriz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korizm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56" cy="207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AEF" w:rsidRDefault="00B71AEF" w:rsidP="005B6B17">
      <w:pPr>
        <w:shd w:val="clear" w:color="auto" w:fill="FFFFFF"/>
        <w:spacing w:before="150" w:after="150"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F7370" w:rsidRPr="00E740E2" w:rsidRDefault="00CE502F" w:rsidP="006E2B8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B59B7" w:rsidRPr="009B59B7" w:rsidRDefault="009B59B7" w:rsidP="009B59B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Č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9B59B7">
        <w:rPr>
          <w:rFonts w:ascii="Times New Roman" w:eastAsia="Calibri" w:hAnsi="Times New Roman" w:cs="Times New Roman"/>
          <w:sz w:val="28"/>
          <w:szCs w:val="28"/>
        </w:rPr>
        <w:t>Š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ć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9B59B7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3" w:history="1">
        <w:r w:rsidRPr="009B59B7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9B59B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9B59B7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B59B7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4" w:history="1">
        <w:r w:rsidRPr="009B59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9B59B7" w:rsidRPr="009B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F3" w:rsidRDefault="002570F3" w:rsidP="00D54B33">
      <w:pPr>
        <w:spacing w:after="0" w:line="240" w:lineRule="auto"/>
      </w:pPr>
      <w:r>
        <w:separator/>
      </w:r>
    </w:p>
  </w:endnote>
  <w:endnote w:type="continuationSeparator" w:id="0">
    <w:p w:rsidR="002570F3" w:rsidRDefault="002570F3" w:rsidP="00D5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 Na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F3" w:rsidRDefault="002570F3" w:rsidP="00D54B33">
      <w:pPr>
        <w:spacing w:after="0" w:line="240" w:lineRule="auto"/>
      </w:pPr>
      <w:r>
        <w:separator/>
      </w:r>
    </w:p>
  </w:footnote>
  <w:footnote w:type="continuationSeparator" w:id="0">
    <w:p w:rsidR="002570F3" w:rsidRDefault="002570F3" w:rsidP="00D5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D4EBF"/>
    <w:multiLevelType w:val="hybridMultilevel"/>
    <w:tmpl w:val="5F128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DF"/>
    <w:multiLevelType w:val="multilevel"/>
    <w:tmpl w:val="1E5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817D3"/>
    <w:multiLevelType w:val="hybridMultilevel"/>
    <w:tmpl w:val="41E2F900"/>
    <w:lvl w:ilvl="0" w:tplc="4F3C1118">
      <w:start w:val="1"/>
      <w:numFmt w:val="decimal"/>
      <w:lvlText w:val="%1."/>
      <w:lvlJc w:val="left"/>
      <w:pPr>
        <w:ind w:left="7485" w:hanging="360"/>
      </w:pPr>
      <w:rPr>
        <w:rFonts w:hint="default"/>
        <w:color w:val="605A4C"/>
      </w:rPr>
    </w:lvl>
    <w:lvl w:ilvl="1" w:tplc="041A0019" w:tentative="1">
      <w:start w:val="1"/>
      <w:numFmt w:val="lowerLetter"/>
      <w:lvlText w:val="%2."/>
      <w:lvlJc w:val="left"/>
      <w:pPr>
        <w:ind w:left="8205" w:hanging="360"/>
      </w:pPr>
    </w:lvl>
    <w:lvl w:ilvl="2" w:tplc="041A001B" w:tentative="1">
      <w:start w:val="1"/>
      <w:numFmt w:val="lowerRoman"/>
      <w:lvlText w:val="%3."/>
      <w:lvlJc w:val="right"/>
      <w:pPr>
        <w:ind w:left="8925" w:hanging="180"/>
      </w:pPr>
    </w:lvl>
    <w:lvl w:ilvl="3" w:tplc="041A000F" w:tentative="1">
      <w:start w:val="1"/>
      <w:numFmt w:val="decimal"/>
      <w:lvlText w:val="%4."/>
      <w:lvlJc w:val="left"/>
      <w:pPr>
        <w:ind w:left="9645" w:hanging="360"/>
      </w:pPr>
    </w:lvl>
    <w:lvl w:ilvl="4" w:tplc="041A0019" w:tentative="1">
      <w:start w:val="1"/>
      <w:numFmt w:val="lowerLetter"/>
      <w:lvlText w:val="%5."/>
      <w:lvlJc w:val="left"/>
      <w:pPr>
        <w:ind w:left="10365" w:hanging="360"/>
      </w:pPr>
    </w:lvl>
    <w:lvl w:ilvl="5" w:tplc="041A001B" w:tentative="1">
      <w:start w:val="1"/>
      <w:numFmt w:val="lowerRoman"/>
      <w:lvlText w:val="%6."/>
      <w:lvlJc w:val="right"/>
      <w:pPr>
        <w:ind w:left="11085" w:hanging="180"/>
      </w:pPr>
    </w:lvl>
    <w:lvl w:ilvl="6" w:tplc="041A000F" w:tentative="1">
      <w:start w:val="1"/>
      <w:numFmt w:val="decimal"/>
      <w:lvlText w:val="%7."/>
      <w:lvlJc w:val="left"/>
      <w:pPr>
        <w:ind w:left="11805" w:hanging="360"/>
      </w:pPr>
    </w:lvl>
    <w:lvl w:ilvl="7" w:tplc="041A0019" w:tentative="1">
      <w:start w:val="1"/>
      <w:numFmt w:val="lowerLetter"/>
      <w:lvlText w:val="%8."/>
      <w:lvlJc w:val="left"/>
      <w:pPr>
        <w:ind w:left="12525" w:hanging="360"/>
      </w:pPr>
    </w:lvl>
    <w:lvl w:ilvl="8" w:tplc="041A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3">
    <w:nsid w:val="44802FE3"/>
    <w:multiLevelType w:val="multilevel"/>
    <w:tmpl w:val="8B5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A15D1"/>
    <w:multiLevelType w:val="hybridMultilevel"/>
    <w:tmpl w:val="6B8EC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A"/>
    <w:rsid w:val="00002245"/>
    <w:rsid w:val="00021DCC"/>
    <w:rsid w:val="00025DB1"/>
    <w:rsid w:val="00031728"/>
    <w:rsid w:val="00051B36"/>
    <w:rsid w:val="00087969"/>
    <w:rsid w:val="000C6B9F"/>
    <w:rsid w:val="000C6DBD"/>
    <w:rsid w:val="000D6A46"/>
    <w:rsid w:val="000E37A6"/>
    <w:rsid w:val="000F576B"/>
    <w:rsid w:val="0012741B"/>
    <w:rsid w:val="00137FCB"/>
    <w:rsid w:val="00185257"/>
    <w:rsid w:val="001B58C5"/>
    <w:rsid w:val="001C10E7"/>
    <w:rsid w:val="00223BD1"/>
    <w:rsid w:val="002325BA"/>
    <w:rsid w:val="00235B68"/>
    <w:rsid w:val="00243AB4"/>
    <w:rsid w:val="00247974"/>
    <w:rsid w:val="002570F3"/>
    <w:rsid w:val="002C1F6E"/>
    <w:rsid w:val="00301E71"/>
    <w:rsid w:val="00342C0C"/>
    <w:rsid w:val="0035226E"/>
    <w:rsid w:val="0035350E"/>
    <w:rsid w:val="00365A0F"/>
    <w:rsid w:val="0037158B"/>
    <w:rsid w:val="00384A75"/>
    <w:rsid w:val="003871AF"/>
    <w:rsid w:val="003A5993"/>
    <w:rsid w:val="003B670E"/>
    <w:rsid w:val="003D1273"/>
    <w:rsid w:val="003D1336"/>
    <w:rsid w:val="003E2937"/>
    <w:rsid w:val="003E55BA"/>
    <w:rsid w:val="003F368F"/>
    <w:rsid w:val="00425E3B"/>
    <w:rsid w:val="004338B9"/>
    <w:rsid w:val="00477D2C"/>
    <w:rsid w:val="00484E15"/>
    <w:rsid w:val="00485D73"/>
    <w:rsid w:val="004931B4"/>
    <w:rsid w:val="004C0204"/>
    <w:rsid w:val="00527FA9"/>
    <w:rsid w:val="005313CA"/>
    <w:rsid w:val="00535976"/>
    <w:rsid w:val="00551717"/>
    <w:rsid w:val="00567E55"/>
    <w:rsid w:val="00583D9C"/>
    <w:rsid w:val="00593295"/>
    <w:rsid w:val="005B4799"/>
    <w:rsid w:val="005B6B17"/>
    <w:rsid w:val="005C130C"/>
    <w:rsid w:val="005D474D"/>
    <w:rsid w:val="00603FBF"/>
    <w:rsid w:val="006327AA"/>
    <w:rsid w:val="006328BB"/>
    <w:rsid w:val="00647EDF"/>
    <w:rsid w:val="006A5BBF"/>
    <w:rsid w:val="006E2B89"/>
    <w:rsid w:val="006E3BF7"/>
    <w:rsid w:val="0072279A"/>
    <w:rsid w:val="007457BF"/>
    <w:rsid w:val="007537B4"/>
    <w:rsid w:val="00771946"/>
    <w:rsid w:val="00781D67"/>
    <w:rsid w:val="0079098C"/>
    <w:rsid w:val="007A001B"/>
    <w:rsid w:val="007B13F2"/>
    <w:rsid w:val="007C34C9"/>
    <w:rsid w:val="007D27A5"/>
    <w:rsid w:val="007E007F"/>
    <w:rsid w:val="007F4BAA"/>
    <w:rsid w:val="00803129"/>
    <w:rsid w:val="0080462E"/>
    <w:rsid w:val="00834AB4"/>
    <w:rsid w:val="008409FA"/>
    <w:rsid w:val="008B6AA2"/>
    <w:rsid w:val="008D0CBD"/>
    <w:rsid w:val="008D2A7F"/>
    <w:rsid w:val="00904D41"/>
    <w:rsid w:val="00916DBB"/>
    <w:rsid w:val="00924B5A"/>
    <w:rsid w:val="009523A5"/>
    <w:rsid w:val="009954A3"/>
    <w:rsid w:val="009A0A64"/>
    <w:rsid w:val="009B59B7"/>
    <w:rsid w:val="00A80BD7"/>
    <w:rsid w:val="00A95424"/>
    <w:rsid w:val="00AA19FA"/>
    <w:rsid w:val="00AA6844"/>
    <w:rsid w:val="00AB2B14"/>
    <w:rsid w:val="00AD66BB"/>
    <w:rsid w:val="00B01B94"/>
    <w:rsid w:val="00B05E4E"/>
    <w:rsid w:val="00B10DBF"/>
    <w:rsid w:val="00B11DE0"/>
    <w:rsid w:val="00B260B0"/>
    <w:rsid w:val="00B4012E"/>
    <w:rsid w:val="00B4536E"/>
    <w:rsid w:val="00B71AEF"/>
    <w:rsid w:val="00B73506"/>
    <w:rsid w:val="00B933A8"/>
    <w:rsid w:val="00B9340F"/>
    <w:rsid w:val="00BA518C"/>
    <w:rsid w:val="00C1253C"/>
    <w:rsid w:val="00C3360E"/>
    <w:rsid w:val="00C5215A"/>
    <w:rsid w:val="00C82999"/>
    <w:rsid w:val="00C873E6"/>
    <w:rsid w:val="00C95C84"/>
    <w:rsid w:val="00CA6D5A"/>
    <w:rsid w:val="00CB0EF9"/>
    <w:rsid w:val="00CB4ED0"/>
    <w:rsid w:val="00CE502F"/>
    <w:rsid w:val="00CF0589"/>
    <w:rsid w:val="00D02E98"/>
    <w:rsid w:val="00D43EEF"/>
    <w:rsid w:val="00D54B33"/>
    <w:rsid w:val="00D61B42"/>
    <w:rsid w:val="00D74430"/>
    <w:rsid w:val="00D96861"/>
    <w:rsid w:val="00DC2DBC"/>
    <w:rsid w:val="00DD4F2E"/>
    <w:rsid w:val="00DE3E6E"/>
    <w:rsid w:val="00DF7370"/>
    <w:rsid w:val="00E154F9"/>
    <w:rsid w:val="00E31C7C"/>
    <w:rsid w:val="00E44D4A"/>
    <w:rsid w:val="00E740E2"/>
    <w:rsid w:val="00EA41C5"/>
    <w:rsid w:val="00EB349E"/>
    <w:rsid w:val="00EB5815"/>
    <w:rsid w:val="00EC0282"/>
    <w:rsid w:val="00EC5E95"/>
    <w:rsid w:val="00EC7F5D"/>
    <w:rsid w:val="00ED7232"/>
    <w:rsid w:val="00EE5E87"/>
    <w:rsid w:val="00F00A6D"/>
    <w:rsid w:val="00F05EDF"/>
    <w:rsid w:val="00F073C0"/>
    <w:rsid w:val="00F26544"/>
    <w:rsid w:val="00F86DBC"/>
    <w:rsid w:val="00F92737"/>
    <w:rsid w:val="00FD1750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F623-13BF-4D4B-998E-4659C61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79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6A5BBF"/>
  </w:style>
  <w:style w:type="character" w:styleId="Naglaeno">
    <w:name w:val="Strong"/>
    <w:basedOn w:val="Zadanifontodlomka"/>
    <w:uiPriority w:val="22"/>
    <w:qFormat/>
    <w:rsid w:val="001C10E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AA6844"/>
    <w:rPr>
      <w:i/>
      <w:iCs/>
    </w:rPr>
  </w:style>
  <w:style w:type="paragraph" w:styleId="StandardWeb">
    <w:name w:val="Normal (Web)"/>
    <w:basedOn w:val="Normal"/>
    <w:uiPriority w:val="99"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93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5D474D"/>
    <w:pPr>
      <w:ind w:left="720"/>
      <w:contextualSpacing/>
    </w:pPr>
  </w:style>
  <w:style w:type="character" w:customStyle="1" w:styleId="selected">
    <w:name w:val="selected"/>
    <w:basedOn w:val="Zadanifontodlomka"/>
    <w:rsid w:val="00051B36"/>
  </w:style>
  <w:style w:type="paragraph" w:styleId="Tekstfusnote">
    <w:name w:val="footnote text"/>
    <w:basedOn w:val="Normal"/>
    <w:link w:val="TekstfusnoteChar"/>
    <w:semiHidden/>
    <w:rsid w:val="00D5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D54B3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D54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0">
              <w:marLeft w:val="0"/>
              <w:marRight w:val="0"/>
              <w:marTop w:val="0"/>
              <w:marBottom w:val="300"/>
              <w:divBdr>
                <w:top w:val="dashed" w:sz="6" w:space="4" w:color="CCCCCC"/>
                <w:left w:val="none" w:sz="0" w:space="0" w:color="auto"/>
                <w:bottom w:val="dashed" w:sz="6" w:space="4" w:color="CCCCCC"/>
                <w:right w:val="none" w:sz="0" w:space="0" w:color="auto"/>
              </w:divBdr>
            </w:div>
          </w:divsChild>
        </w:div>
      </w:divsChild>
    </w:div>
    <w:div w:id="2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56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057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25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2">
              <w:blockQuote w:val="1"/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74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435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1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59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86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96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2007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hkdpd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arinatadi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eemail.net.hr/main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8</cp:revision>
  <cp:lastPrinted>2017-03-08T12:28:00Z</cp:lastPrinted>
  <dcterms:created xsi:type="dcterms:W3CDTF">2017-03-08T11:22:00Z</dcterms:created>
  <dcterms:modified xsi:type="dcterms:W3CDTF">2017-03-10T11:37:00Z</dcterms:modified>
</cp:coreProperties>
</file>