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DA" w:rsidRDefault="005B77DA" w:rsidP="005B77DA">
      <w:pPr>
        <w:pStyle w:val="Heading6"/>
        <w:jc w:val="center"/>
      </w:pPr>
      <w:r>
        <w:t>HRVATSKO KATOLIČKO DRUŠTVO PROSVJETNIH DJELATNIKA</w:t>
      </w:r>
    </w:p>
    <w:p w:rsidR="005B77DA" w:rsidRDefault="005B77DA" w:rsidP="005B77DA">
      <w:pPr>
        <w:rPr>
          <w:b/>
          <w:bCs/>
          <w:sz w:val="28"/>
          <w:szCs w:val="28"/>
        </w:rPr>
      </w:pPr>
    </w:p>
    <w:p w:rsidR="005B77DA" w:rsidRDefault="005B77DA" w:rsidP="005B77D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5B77DA" w:rsidRDefault="005B77DA" w:rsidP="005B77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 w:rsidR="006B2C3B"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9900D6">
        <w:rPr>
          <w:rFonts w:ascii="Times New Roman" w:hAnsi="Times New Roman"/>
          <w:sz w:val="28"/>
          <w:szCs w:val="28"/>
          <w:lang w:val="da-DK"/>
        </w:rPr>
        <w:t>2</w:t>
      </w:r>
      <w:r w:rsidR="00EE7A04">
        <w:rPr>
          <w:rFonts w:ascii="Times New Roman" w:hAnsi="Times New Roman"/>
          <w:sz w:val="28"/>
          <w:szCs w:val="28"/>
          <w:lang w:val="da-DK"/>
        </w:rPr>
        <w:t>/19</w:t>
      </w:r>
      <w:r w:rsidR="009900D6">
        <w:rPr>
          <w:rFonts w:ascii="Times New Roman" w:hAnsi="Times New Roman"/>
          <w:sz w:val="28"/>
          <w:szCs w:val="28"/>
          <w:lang w:val="da-DK"/>
        </w:rPr>
        <w:t>2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9900D6">
        <w:rPr>
          <w:rFonts w:ascii="Times New Roman" w:hAnsi="Times New Roman"/>
          <w:sz w:val="28"/>
          <w:szCs w:val="28"/>
          <w:lang w:val="da-DK"/>
        </w:rPr>
        <w:t>VELJAČA</w:t>
      </w:r>
      <w:r w:rsidR="006206F5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201</w:t>
      </w:r>
      <w:r w:rsidR="00C7194F">
        <w:rPr>
          <w:rFonts w:ascii="Times New Roman" w:hAnsi="Times New Roman"/>
          <w:sz w:val="28"/>
          <w:szCs w:val="28"/>
          <w:lang w:val="da-DK"/>
        </w:rPr>
        <w:t>5</w:t>
      </w:r>
      <w:r w:rsidRPr="006B2C3B">
        <w:rPr>
          <w:rFonts w:ascii="Times New Roman" w:hAnsi="Times New Roman"/>
          <w:sz w:val="28"/>
          <w:szCs w:val="28"/>
          <w:lang w:val="da-DK"/>
        </w:rPr>
        <w:t>.</w:t>
      </w:r>
    </w:p>
    <w:p w:rsidR="009900D6" w:rsidRDefault="009900D6" w:rsidP="009900D6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da-DK"/>
        </w:rPr>
        <w:t>Odgoj naš svakidašnji</w:t>
      </w:r>
    </w:p>
    <w:p w:rsidR="009900D6" w:rsidRDefault="009900D6" w:rsidP="00C7194F">
      <w:pPr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9900D6">
        <w:rPr>
          <w:rFonts w:ascii="Times New Roman" w:hAnsi="Times New Roman"/>
          <w:bCs/>
          <w:sz w:val="28"/>
          <w:szCs w:val="28"/>
          <w:lang w:val="pl-PL"/>
        </w:rPr>
        <w:t xml:space="preserve">Sigurno ste </w:t>
      </w:r>
      <w:r w:rsidR="00CC2355">
        <w:rPr>
          <w:rFonts w:ascii="Times New Roman" w:hAnsi="Times New Roman"/>
          <w:bCs/>
          <w:sz w:val="28"/>
          <w:szCs w:val="28"/>
          <w:lang w:val="pl-PL"/>
        </w:rPr>
        <w:t>po</w:t>
      </w:r>
      <w:r w:rsidR="00137736">
        <w:rPr>
          <w:rFonts w:ascii="Times New Roman" w:hAnsi="Times New Roman"/>
          <w:bCs/>
          <w:sz w:val="28"/>
          <w:szCs w:val="28"/>
          <w:lang w:val="pl-PL"/>
        </w:rPr>
        <w:t xml:space="preserve">nekad </w:t>
      </w:r>
      <w:r w:rsidRPr="009900D6">
        <w:rPr>
          <w:rFonts w:ascii="Times New Roman" w:hAnsi="Times New Roman"/>
          <w:bCs/>
          <w:sz w:val="28"/>
          <w:szCs w:val="28"/>
          <w:lang w:val="pl-PL"/>
        </w:rPr>
        <w:t>imali prilike tijekom vožnje autobusom ili tramvajem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slušati glasne razgovore, najčešće mladih, u kojima se </w:t>
      </w:r>
      <w:r w:rsidR="00137736">
        <w:rPr>
          <w:rFonts w:ascii="Times New Roman" w:hAnsi="Times New Roman"/>
          <w:bCs/>
          <w:sz w:val="28"/>
          <w:szCs w:val="28"/>
          <w:lang w:val="pl-PL"/>
        </w:rPr>
        <w:t>čuju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psovke</w:t>
      </w:r>
      <w:r w:rsidR="00D43D67">
        <w:rPr>
          <w:rFonts w:ascii="Times New Roman" w:hAnsi="Times New Roman"/>
          <w:bCs/>
          <w:sz w:val="28"/>
          <w:szCs w:val="28"/>
          <w:lang w:val="pl-PL"/>
        </w:rPr>
        <w:t xml:space="preserve"> i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prostačenja</w:t>
      </w:r>
      <w:r w:rsidR="00D43D67">
        <w:rPr>
          <w:rFonts w:ascii="Times New Roman" w:hAnsi="Times New Roman"/>
          <w:bCs/>
          <w:sz w:val="28"/>
          <w:szCs w:val="28"/>
          <w:lang w:val="pl-PL"/>
        </w:rPr>
        <w:t>.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Vjerujem da u tom trenutku reagirate po kršćanskoj dužnosti iz ljubavi prema tim osobama jer vidite da su zatrovana duha. Reagirati bi</w:t>
      </w:r>
      <w:r w:rsidR="00CC2355">
        <w:rPr>
          <w:rFonts w:ascii="Times New Roman" w:hAnsi="Times New Roman"/>
          <w:bCs/>
          <w:sz w:val="28"/>
          <w:szCs w:val="28"/>
          <w:lang w:val="pl-PL"/>
        </w:rPr>
        <w:t>smo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trebali i po svom zvanju kao odgojitelji, ali i bez njega, po ljudskoj savjesti i razumu kad bismo si posvijestili da smo svi 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mi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međusobno tako povezani da sve što radi bilo 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koji pojedinac, dobro ili zlo,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biva </w:t>
      </w:r>
      <w:r w:rsidR="00CC2355">
        <w:rPr>
          <w:rFonts w:ascii="Times New Roman" w:hAnsi="Times New Roman"/>
          <w:bCs/>
          <w:sz w:val="28"/>
          <w:szCs w:val="28"/>
          <w:lang w:val="pl-PL"/>
        </w:rPr>
        <w:t xml:space="preserve">na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blagoslov ili propast cijele zajednice. No, mi smo istrenirani da gledamo svoja posla, da se ne miješamo u život i ponašanje drugoga, da ne 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„narušavamo” ničiju slobodu tako da će se </w:t>
      </w:r>
      <w:r w:rsidR="00CC2355">
        <w:rPr>
          <w:rFonts w:ascii="Times New Roman" w:hAnsi="Times New Roman"/>
          <w:bCs/>
          <w:sz w:val="28"/>
          <w:szCs w:val="28"/>
          <w:lang w:val="pl-PL"/>
        </w:rPr>
        <w:t xml:space="preserve">većina 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>ljudi rijetko na ovakve pojave osvrnuti. Okrenut će glavu i čekati svoju stanicu.</w:t>
      </w:r>
      <w:r w:rsidR="00D43D67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 Moram priznati da ja ne mogu biti mirna na psovke i prostačenje, osobito mladih, i da jednostavno moram reagirati. I naučila sam iz vlastitog iskust</w:t>
      </w:r>
      <w:r w:rsidR="00137736">
        <w:rPr>
          <w:rFonts w:ascii="Times New Roman" w:hAnsi="Times New Roman"/>
          <w:bCs/>
          <w:sz w:val="28"/>
          <w:szCs w:val="28"/>
          <w:lang w:val="pl-PL"/>
        </w:rPr>
        <w:t>va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>v da vrijedi. Pri tome, nikako se nije dobro postaviti s visoka držeći lekciju o pristojnom ponašanju – isti tren se javi otpor potencijalnih odgajanika, nego</w:t>
      </w:r>
      <w:r w:rsidR="00137736">
        <w:rPr>
          <w:rFonts w:ascii="Times New Roman" w:hAnsi="Times New Roman"/>
          <w:bCs/>
          <w:sz w:val="28"/>
          <w:szCs w:val="28"/>
          <w:lang w:val="pl-PL"/>
        </w:rPr>
        <w:t xml:space="preserve"> se treba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 lijep</w:t>
      </w:r>
      <w:r w:rsidR="00893CBC">
        <w:rPr>
          <w:rFonts w:ascii="Times New Roman" w:hAnsi="Times New Roman"/>
          <w:bCs/>
          <w:sz w:val="28"/>
          <w:szCs w:val="28"/>
          <w:lang w:val="pl-PL"/>
        </w:rPr>
        <w:t>o</w:t>
      </w:r>
      <w:r w:rsidR="00BA539E">
        <w:rPr>
          <w:rFonts w:ascii="Times New Roman" w:hAnsi="Times New Roman"/>
          <w:bCs/>
          <w:sz w:val="28"/>
          <w:szCs w:val="28"/>
          <w:lang w:val="pl-PL"/>
        </w:rPr>
        <w:t xml:space="preserve">, uljudno, molbom obratiti takvima. </w:t>
      </w:r>
      <w:r w:rsidR="00893CBC">
        <w:rPr>
          <w:rFonts w:ascii="Times New Roman" w:hAnsi="Times New Roman"/>
          <w:bCs/>
          <w:sz w:val="28"/>
          <w:szCs w:val="28"/>
          <w:lang w:val="pl-PL"/>
        </w:rPr>
        <w:t xml:space="preserve">Prije nekoliko dana vozim se ujutro tramvajem i pored mene razgovaraju dva srednjoškolca. Tišina je i samo se oni čuju. Jedan svako malo opsuje Boga. Pomolim se za njega, povučem ga za rukav. Okrene se. Velim tiho: „Mladiću, mogu li Vas nešto zamoliti?” „Recite,” kaže on. „Molim Vas, nemojte tako psovati.” Ništa nije rekao, samo je kimnuo glavom i do kraja vožnje nijednom nije opsovao. Slučajno smo izlazili na istoj stanici. Kad smo izišli iz tramvaja, rekoh: „Hvala Vam što ste uvažili moju molbu.” „Ništa, ništa,” veli on. Zahvalim Bogu i još ga jednom preporučim u molitvi. Sjetim se jedne starije </w:t>
      </w:r>
      <w:r w:rsidR="001D1E7E">
        <w:rPr>
          <w:rFonts w:ascii="Times New Roman" w:hAnsi="Times New Roman"/>
          <w:bCs/>
          <w:sz w:val="28"/>
          <w:szCs w:val="28"/>
          <w:lang w:val="pl-PL"/>
        </w:rPr>
        <w:t>učiteljice, koja je zgodno izrekla misao o tome kako su učitelji uvijek dužni odgajati. Naime, kaže</w:t>
      </w:r>
      <w:r w:rsidR="00D43D67">
        <w:rPr>
          <w:rFonts w:ascii="Times New Roman" w:hAnsi="Times New Roman"/>
          <w:bCs/>
          <w:sz w:val="28"/>
          <w:szCs w:val="28"/>
          <w:lang w:val="pl-PL"/>
        </w:rPr>
        <w:t>:</w:t>
      </w:r>
      <w:r w:rsidR="001D1E7E">
        <w:rPr>
          <w:rFonts w:ascii="Times New Roman" w:hAnsi="Times New Roman"/>
          <w:bCs/>
          <w:sz w:val="28"/>
          <w:szCs w:val="28"/>
          <w:lang w:val="pl-PL"/>
        </w:rPr>
        <w:t xml:space="preserve"> kad čovjeku pozlije na ulici, liječnik koji se nađe u blizini</w:t>
      </w:r>
      <w:r w:rsidR="008A793E">
        <w:rPr>
          <w:rFonts w:ascii="Times New Roman" w:hAnsi="Times New Roman"/>
          <w:bCs/>
          <w:sz w:val="28"/>
          <w:szCs w:val="28"/>
          <w:lang w:val="pl-PL"/>
        </w:rPr>
        <w:t>,</w:t>
      </w:r>
      <w:r w:rsidR="001D1E7E">
        <w:rPr>
          <w:rFonts w:ascii="Times New Roman" w:hAnsi="Times New Roman"/>
          <w:bCs/>
          <w:sz w:val="28"/>
          <w:szCs w:val="28"/>
          <w:lang w:val="pl-PL"/>
        </w:rPr>
        <w:t xml:space="preserve"> priskočit će mu pomoći. T</w:t>
      </w:r>
      <w:r w:rsidR="00137736">
        <w:rPr>
          <w:rFonts w:ascii="Times New Roman" w:hAnsi="Times New Roman"/>
          <w:bCs/>
          <w:sz w:val="28"/>
          <w:szCs w:val="28"/>
          <w:lang w:val="pl-PL"/>
        </w:rPr>
        <w:t>ako je i s učiteljima: njihova profesija je njihovo poslanje.  (M.G.)</w:t>
      </w:r>
    </w:p>
    <w:p w:rsidR="005B77DA" w:rsidRPr="006B2C3B" w:rsidRDefault="005B77DA" w:rsidP="00C7194F">
      <w:pPr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BO</w:t>
      </w:r>
      <w:r w:rsidRPr="006B2C3B">
        <w:rPr>
          <w:rFonts w:ascii="Times New Roman" w:hAnsi="Times New Roman"/>
          <w:b/>
          <w:bCs/>
          <w:sz w:val="28"/>
          <w:szCs w:val="28"/>
        </w:rPr>
        <w:t>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JA</w:t>
      </w:r>
      <w:r w:rsidR="00237DE2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Č –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>Č 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IVOTA</w:t>
      </w:r>
    </w:p>
    <w:p w:rsidR="005B77DA" w:rsidRPr="006B2C3B" w:rsidRDefault="005B77DA" w:rsidP="004739B1">
      <w:pPr>
        <w:framePr w:hSpace="180" w:wrap="auto" w:vAnchor="text" w:hAnchor="page" w:x="1339" w:y="233"/>
        <w:jc w:val="both"/>
        <w:rPr>
          <w:rFonts w:ascii="Times New Roman" w:hAnsi="Times New Roman"/>
          <w:sz w:val="28"/>
          <w:szCs w:val="28"/>
          <w:lang w:val="pl-PL"/>
        </w:rPr>
      </w:pPr>
      <w:r w:rsidRPr="006B2C3B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1924050" cy="103822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D6727B" w:rsidRDefault="00D6727B" w:rsidP="004739B1">
      <w:pPr>
        <w:jc w:val="both"/>
        <w:rPr>
          <w:rFonts w:ascii="Times New Roman" w:hAnsi="Times New Roman"/>
          <w:i/>
          <w:sz w:val="28"/>
          <w:szCs w:val="28"/>
        </w:rPr>
      </w:pPr>
      <w:r w:rsidRPr="00D6727B">
        <w:rPr>
          <w:rFonts w:ascii="Times New Roman" w:hAnsi="Times New Roman"/>
          <w:i/>
          <w:color w:val="000000"/>
          <w:sz w:val="27"/>
          <w:szCs w:val="27"/>
        </w:rPr>
        <w:t>Sada se pak izvan Zakona očitovala pravednost Božja, posvjedočena Zakonom i Prorocima, pravednost Božja po vjeri Isusa Krista, prema svima koji vjeruju. Ne, nema razlike! Svi su zaista sagriješili i potrebna im je slava Božja; opravdani su besplatno, njegovom milošću po otkupljenju u Kristu Isusu. Njega je Bog izložio da krvlju svojom bude Pomirilište po vjeri. Htio je tako očitovati svoju pravednost kojom je u svojoj božanskoj strpljivosti propuštao dotadašnje grijehe;  htio je očitovati svoju pravednost u sadašnje vrijeme - da bude pravedan i da opravdava onoga koji je od vjere Isusove.</w:t>
      </w:r>
      <w:r w:rsidR="008A7166" w:rsidRPr="00D6727B">
        <w:rPr>
          <w:rFonts w:ascii="Times New Roman" w:hAnsi="Times New Roman"/>
          <w:i/>
          <w:sz w:val="28"/>
          <w:szCs w:val="28"/>
        </w:rPr>
        <w:t xml:space="preserve">    </w:t>
      </w:r>
      <w:r w:rsidR="003D195C" w:rsidRPr="00D6727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</w:p>
    <w:p w:rsidR="007D2C1C" w:rsidRPr="00D6727B" w:rsidRDefault="007D2C1C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D6727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D6727B" w:rsidRPr="00D672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Rim 3, 21 – 2</w:t>
      </w:r>
      <w:r w:rsidR="00D150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</w:t>
      </w:r>
    </w:p>
    <w:p w:rsidR="007D2C1C" w:rsidRDefault="00D6727B" w:rsidP="007E018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VJERA I ZNANOST</w:t>
      </w:r>
    </w:p>
    <w:p w:rsidR="007B36E2" w:rsidRPr="007E0184" w:rsidRDefault="00CA5DD6" w:rsidP="00457024">
      <w:pPr>
        <w:pStyle w:val="Heading1"/>
        <w:shd w:val="clear" w:color="auto" w:fill="FFFFFF"/>
        <w:spacing w:before="0" w:line="331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/>
          <w:b w:val="0"/>
          <w:color w:val="auto"/>
          <w:lang w:val="pl-PL"/>
        </w:rPr>
        <w:t xml:space="preserve">  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U Matici hrvatskoj održan je 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3. veljače Okrugli stol na temu 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>Znanost i vjera - sklad, mimoilaženje ili sukob?</w:t>
      </w:r>
      <w:r w:rsidR="007B36E2">
        <w:rPr>
          <w:rFonts w:ascii="Arial" w:hAnsi="Arial" w:cs="Arial"/>
          <w:color w:val="000000"/>
          <w:sz w:val="20"/>
          <w:szCs w:val="20"/>
        </w:rPr>
        <w:t xml:space="preserve"> 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>Svoje viđenje tog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>a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 odnosa predstavi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>la su četiri znanstvenika, od kojih su trojica fizičari, jedan filozof, dvojica vjernici, a dvojica ateisti koji su g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>ovori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>li</w:t>
      </w:r>
      <w:r w:rsidR="007B36E2" w:rsidRPr="00137736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 s pozicija znanstvenika vjernika i znanstvenika ateista.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 Moderator je bio prof. dr. sc. Stipe Kutleša. Uz velik broj posjetitelja, rasprava je bila zanimljiva i pokazala je kako se među znanstvenicima, i intelektualcima uopće, može i treba voditi dijalog o bitnim pitanjima, a pitanje vjere i znanosti jest takvo, pogotovo stoga što je u mentalitetu današnjeg prosječnog čovjeka još uvijek prisutan mit o njihovu sukobu, nastao u 19. stoljeću pod utjecajem materijalističke filozofije i  održao se zbog nedovoljnog poznavanja katoličke teologije. Takav dijalog bitan</w:t>
      </w:r>
      <w:r w:rsidR="007B36E2" w:rsidRPr="00CC2355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 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je i stoga što se područja znanosti i etike danas preklapaju. Etika, htjeli mi to priznati ili ne, svojim postulatima proizlazi iz nazora na svijet i utječe na nj. Kako o suradnji znanosti i etike ovisi smjer kojim će ići čovječanstvo u važnim pitanjima, važno je s kojom i kakvom etikom će se u budućnosti znanost povezati. Postoji tendencija da to ne bude kršćanska etika </w:t>
      </w:r>
      <w:r w:rsidR="00457024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pa </w:t>
      </w:r>
      <w:r w:rsidR="007B36E2">
        <w:rPr>
          <w:rFonts w:ascii="Times New Roman" w:eastAsia="Calibri" w:hAnsi="Times New Roman" w:cs="Times New Roman"/>
          <w:b w:val="0"/>
          <w:color w:val="auto"/>
          <w:lang w:val="pl-PL"/>
        </w:rPr>
        <w:t xml:space="preserve">se kršćanstvo nastoji izbaciti iz svijesti čovjeka Zapada te na njegovo mjesto instalirati sekularizam. No, društvo koje progoni i zaboravlja Boga, nema budućnosti, i to je tako vidljivo da je zapanjujuće kako toliki ljudi mogu vjerovati u budućnost i napredak takvoga društva. 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 xml:space="preserve">Meni je osobno najzanimljivije </w:t>
      </w:r>
      <w:r w:rsidR="007B36E2" w:rsidRPr="00CA5DD6">
        <w:rPr>
          <w:rFonts w:ascii="Times New Roman" w:hAnsi="Times New Roman" w:cs="Times New Roman"/>
          <w:b w:val="0"/>
          <w:color w:val="auto"/>
          <w:lang w:val="pl-PL"/>
        </w:rPr>
        <w:t xml:space="preserve">kako se 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 xml:space="preserve">još uvijek među znanstvenicima nađu oni koji prihvaćaju i šire neutemeljeno mišljenje da vjernik mora u znanosti doživjeti sukob s istinama svoje vjere i početi u njih sumnjati ili vjeru izgubiti. Zato mi je posebno bilo drago čuti sveučilišnog profesora fizikalne kemije kojem je upravo to zasmetalo </w:t>
      </w:r>
      <w:r w:rsidR="003B579F">
        <w:rPr>
          <w:rFonts w:ascii="Times New Roman" w:hAnsi="Times New Roman"/>
          <w:b w:val="0"/>
          <w:color w:val="auto"/>
          <w:lang w:val="pl-PL"/>
        </w:rPr>
        <w:t xml:space="preserve">te 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 xml:space="preserve">je posvjedočio nešto što bi svatko tko </w:t>
      </w:r>
      <w:r w:rsidR="007B36E2">
        <w:rPr>
          <w:rFonts w:ascii="Times New Roman" w:hAnsi="Times New Roman"/>
          <w:b w:val="0"/>
          <w:color w:val="auto"/>
          <w:lang w:val="pl-PL"/>
        </w:rPr>
        <w:t>ni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 xml:space="preserve">je </w:t>
      </w:r>
      <w:r w:rsidR="007B36E2">
        <w:rPr>
          <w:rFonts w:ascii="Times New Roman" w:hAnsi="Times New Roman"/>
          <w:b w:val="0"/>
          <w:color w:val="auto"/>
          <w:lang w:val="pl-PL"/>
        </w:rPr>
        <w:t>opterećen predrasudama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 xml:space="preserve"> mogao lako zaključiti: ozbiljno ulaženje u znanost, čovjeka mora dovesti vjeri. </w:t>
      </w:r>
      <w:r w:rsidR="007B36E2">
        <w:rPr>
          <w:rFonts w:ascii="Times New Roman" w:hAnsi="Times New Roman"/>
          <w:b w:val="0"/>
          <w:color w:val="auto"/>
          <w:lang w:val="pl-PL"/>
        </w:rPr>
        <w:t xml:space="preserve">  </w:t>
      </w:r>
      <w:r w:rsidR="003B579F">
        <w:rPr>
          <w:rFonts w:ascii="Times New Roman" w:hAnsi="Times New Roman"/>
          <w:b w:val="0"/>
          <w:color w:val="auto"/>
          <w:lang w:val="pl-PL"/>
        </w:rPr>
        <w:t xml:space="preserve">                                                    </w:t>
      </w:r>
      <w:r w:rsidR="007B36E2" w:rsidRPr="00CA5DD6">
        <w:rPr>
          <w:rFonts w:ascii="Times New Roman" w:hAnsi="Times New Roman"/>
          <w:b w:val="0"/>
          <w:color w:val="auto"/>
          <w:lang w:val="pl-PL"/>
        </w:rPr>
        <w:t>(M.G.)</w:t>
      </w:r>
    </w:p>
    <w:p w:rsidR="00457024" w:rsidRDefault="00457024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77DA" w:rsidRPr="006B2C3B" w:rsidRDefault="005B77DA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6B2C3B">
        <w:rPr>
          <w:rFonts w:ascii="Times New Roman" w:hAnsi="Times New Roman"/>
          <w:b/>
          <w:sz w:val="28"/>
          <w:szCs w:val="28"/>
        </w:rPr>
        <w:lastRenderedPageBreak/>
        <w:t>PRONAĐI SVOJ LIJEK</w:t>
      </w:r>
    </w:p>
    <w:p w:rsidR="003B579F" w:rsidRDefault="005B77DA" w:rsidP="001B45CA">
      <w:pPr>
        <w:ind w:firstLine="708"/>
        <w:jc w:val="both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 w:rsidRPr="006B2C3B">
        <w:rPr>
          <w:rFonts w:ascii="Times New Roman" w:eastAsia="Times New Roman" w:hAnsi="Times New Roman"/>
          <w:noProof/>
          <w:color w:val="333333"/>
          <w:sz w:val="28"/>
          <w:szCs w:val="28"/>
          <w:lang w:eastAsia="hr-HR"/>
        </w:rPr>
        <w:drawing>
          <wp:inline distT="0" distB="0" distL="0" distR="0" wp14:anchorId="7FA22BEE" wp14:editId="0B7C38BC">
            <wp:extent cx="1238250" cy="1200150"/>
            <wp:effectExtent l="1905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5CA" w:rsidRPr="001B45CA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Sjetite se tijekom dana što je češće moguće da ste u Božjoj pristunosti. Razmotrite što On čini, a što vi činite. Shvatit ćete da vas Njegove oči trajno gledaju pogledom punim neusporedive ljubavi.</w:t>
      </w:r>
      <w:r w:rsidR="00CA64C3" w:rsidRPr="00A201CF">
        <w:rPr>
          <w:color w:val="000000"/>
        </w:rPr>
        <w:tab/>
      </w:r>
      <w:r w:rsidR="00CA64C3" w:rsidRPr="00A201CF">
        <w:rPr>
          <w:color w:val="000000"/>
        </w:rPr>
        <w:tab/>
      </w:r>
      <w:r w:rsidR="00CA64C3" w:rsidRPr="00A201CF">
        <w:rPr>
          <w:color w:val="000000"/>
        </w:rPr>
        <w:tab/>
      </w:r>
      <w:r w:rsidR="001B45CA" w:rsidRPr="001B45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s</w:t>
      </w:r>
      <w:r w:rsidR="001B45CA" w:rsidRPr="001B45CA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v. Franjo Saleški</w:t>
      </w:r>
    </w:p>
    <w:p w:rsidR="005B77DA" w:rsidRPr="0046312E" w:rsidRDefault="005B77DA" w:rsidP="00AE65EB">
      <w:pPr>
        <w:shd w:val="clear" w:color="auto" w:fill="BFBFB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46312E">
        <w:rPr>
          <w:rFonts w:ascii="Times New Roman" w:hAnsi="Times New Roman"/>
          <w:b/>
          <w:color w:val="222222"/>
          <w:sz w:val="28"/>
          <w:szCs w:val="28"/>
        </w:rPr>
        <w:t>POZIV NA TRIBINU</w:t>
      </w:r>
    </w:p>
    <w:p w:rsidR="002518EA" w:rsidRPr="00CA64C3" w:rsidRDefault="005B77DA" w:rsidP="004F1355">
      <w:pPr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TEMA</w:t>
      </w:r>
      <w:r w:rsidR="00477421" w:rsidRPr="00477421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:  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ZAŠTITA ŽIVOTA NEROĐENE DJECE TEMELJ JE</w:t>
      </w:r>
      <w:r w:rsid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BUDUĆNOSTI</w:t>
      </w:r>
    </w:p>
    <w:p w:rsidR="005B77DA" w:rsidRPr="00CA64C3" w:rsidRDefault="005B77DA" w:rsidP="004F135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PREDAVAČ:</w:t>
      </w:r>
      <w:r w:rsidR="00982AA2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 </w:t>
      </w:r>
      <w:r w:rsidR="001B45CA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dr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45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stom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.,</w:t>
      </w:r>
      <w:r w:rsid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45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dr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45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med</w:t>
      </w:r>
      <w:r w:rsidR="00982AA2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 RUŽICA ĆAVAR, </w:t>
      </w:r>
      <w:r w:rsidR="001B45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predsjednica H</w:t>
      </w:r>
      <w:r w:rsidR="001B45CA" w:rsidRPr="00982A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rvatskoga pokreta za život i obitelj</w:t>
      </w:r>
    </w:p>
    <w:p w:rsidR="005B77DA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B2C3B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477421">
        <w:rPr>
          <w:rFonts w:ascii="Times New Roman" w:hAnsi="Times New Roman"/>
          <w:b/>
          <w:bCs/>
          <w:sz w:val="28"/>
          <w:szCs w:val="28"/>
          <w:lang w:val="pt-BR"/>
        </w:rPr>
        <w:t>1</w:t>
      </w:r>
      <w:r w:rsidR="00982AA2">
        <w:rPr>
          <w:rFonts w:ascii="Times New Roman" w:hAnsi="Times New Roman"/>
          <w:b/>
          <w:bCs/>
          <w:sz w:val="28"/>
          <w:szCs w:val="28"/>
          <w:lang w:val="pt-BR"/>
        </w:rPr>
        <w:t>9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982AA2">
        <w:rPr>
          <w:rFonts w:ascii="Times New Roman" w:hAnsi="Times New Roman"/>
          <w:b/>
          <w:bCs/>
          <w:sz w:val="28"/>
          <w:szCs w:val="28"/>
          <w:lang w:val="pt-BR"/>
        </w:rPr>
        <w:t>veljače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2014. </w:t>
      </w:r>
      <w:r w:rsidRPr="006B2C3B">
        <w:rPr>
          <w:rFonts w:ascii="Times New Roman" w:hAnsi="Times New Roman"/>
          <w:sz w:val="28"/>
          <w:szCs w:val="28"/>
          <w:lang w:val="pt-BR"/>
        </w:rPr>
        <w:t>u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 20,00 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6B2C3B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1B45CA" w:rsidRDefault="001B45C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B45CA" w:rsidRDefault="001B45C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Tema je prigodna uz </w:t>
      </w:r>
      <w:r w:rsidR="00457024">
        <w:rPr>
          <w:rFonts w:ascii="Times New Roman" w:hAnsi="Times New Roman"/>
          <w:sz w:val="28"/>
          <w:szCs w:val="28"/>
          <w:lang w:val="pt-BR"/>
        </w:rPr>
        <w:t xml:space="preserve">svjetsku molitvenu </w:t>
      </w:r>
      <w:r>
        <w:rPr>
          <w:rFonts w:ascii="Times New Roman" w:hAnsi="Times New Roman"/>
          <w:sz w:val="28"/>
          <w:szCs w:val="28"/>
          <w:lang w:val="pt-BR"/>
        </w:rPr>
        <w:t xml:space="preserve">kampanju </w:t>
      </w:r>
      <w:r w:rsidRPr="001B45CA">
        <w:rPr>
          <w:rFonts w:ascii="Times New Roman" w:hAnsi="Times New Roman"/>
          <w:b/>
          <w:sz w:val="28"/>
          <w:szCs w:val="28"/>
          <w:lang w:val="pt-BR"/>
        </w:rPr>
        <w:t>40 dana za život</w:t>
      </w:r>
      <w:r w:rsidR="00457024">
        <w:rPr>
          <w:rFonts w:ascii="Times New Roman" w:hAnsi="Times New Roman"/>
          <w:sz w:val="28"/>
          <w:szCs w:val="28"/>
          <w:lang w:val="pt-BR"/>
        </w:rPr>
        <w:t>, k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pt-BR"/>
        </w:rPr>
        <w:t>oja</w:t>
      </w:r>
      <w:r w:rsidR="00457024">
        <w:rPr>
          <w:rFonts w:ascii="Times New Roman" w:hAnsi="Times New Roman"/>
          <w:sz w:val="28"/>
          <w:szCs w:val="28"/>
          <w:lang w:val="pt-BR"/>
        </w:rPr>
        <w:t xml:space="preserve"> počinje 18.02.2015. i</w:t>
      </w:r>
      <w:r>
        <w:rPr>
          <w:rFonts w:ascii="Times New Roman" w:hAnsi="Times New Roman"/>
          <w:sz w:val="28"/>
          <w:szCs w:val="28"/>
          <w:lang w:val="pt-BR"/>
        </w:rPr>
        <w:t xml:space="preserve"> obuhvatit</w:t>
      </w:r>
      <w:r w:rsidR="00457024">
        <w:rPr>
          <w:rFonts w:ascii="Times New Roman" w:hAnsi="Times New Roman"/>
          <w:sz w:val="28"/>
          <w:szCs w:val="28"/>
          <w:lang w:val="pt-BR"/>
        </w:rPr>
        <w:t xml:space="preserve"> će</w:t>
      </w:r>
      <w:r>
        <w:rPr>
          <w:rFonts w:ascii="Times New Roman" w:hAnsi="Times New Roman"/>
          <w:sz w:val="28"/>
          <w:szCs w:val="28"/>
          <w:lang w:val="pt-BR"/>
        </w:rPr>
        <w:t xml:space="preserve"> 10 hrvatskih gradova u kojima će se tijekom korizme pred određenim bolnicama moliti za život.</w:t>
      </w:r>
    </w:p>
    <w:p w:rsidR="001B45CA" w:rsidRDefault="001B45C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52420" w:rsidRPr="00457024" w:rsidRDefault="00452420" w:rsidP="0045242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57024">
        <w:rPr>
          <w:rFonts w:ascii="Times New Roman" w:hAnsi="Times New Roman"/>
          <w:b/>
          <w:sz w:val="28"/>
          <w:szCs w:val="28"/>
          <w:lang w:val="pt-BR"/>
        </w:rPr>
        <w:t>OBAVIJESTI</w:t>
      </w:r>
    </w:p>
    <w:p w:rsidR="0016414A" w:rsidRDefault="0016414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A2E59" w:rsidRDefault="00452420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HKDPD </w:t>
      </w:r>
      <w:r w:rsidR="007850B6">
        <w:rPr>
          <w:rFonts w:ascii="Times New Roman" w:hAnsi="Times New Roman"/>
          <w:sz w:val="28"/>
          <w:szCs w:val="28"/>
          <w:lang w:val="pt-BR"/>
        </w:rPr>
        <w:t xml:space="preserve">organizira duhovnu obnovu </w:t>
      </w:r>
      <w:r>
        <w:rPr>
          <w:rFonts w:ascii="Times New Roman" w:hAnsi="Times New Roman"/>
          <w:sz w:val="28"/>
          <w:szCs w:val="28"/>
          <w:lang w:val="pt-BR"/>
        </w:rPr>
        <w:t xml:space="preserve">u župi Bezgrješnog Srca Marijina na Jordanovcu 21.03.2015. </w:t>
      </w:r>
      <w:r w:rsidR="007850B6">
        <w:rPr>
          <w:rFonts w:ascii="Times New Roman" w:hAnsi="Times New Roman"/>
          <w:sz w:val="28"/>
          <w:szCs w:val="28"/>
          <w:lang w:val="pt-BR"/>
        </w:rPr>
        <w:t>Duhovnu obnovu vodit će p. Nikola Stanković. P</w:t>
      </w:r>
      <w:r>
        <w:rPr>
          <w:rFonts w:ascii="Times New Roman" w:hAnsi="Times New Roman"/>
          <w:sz w:val="28"/>
          <w:szCs w:val="28"/>
          <w:lang w:val="pt-BR"/>
        </w:rPr>
        <w:t>očinje u 9,30, a završava svetom misom</w:t>
      </w:r>
      <w:r w:rsidR="007850B6">
        <w:rPr>
          <w:rFonts w:ascii="Times New Roman" w:hAnsi="Times New Roman"/>
          <w:sz w:val="28"/>
          <w:szCs w:val="28"/>
          <w:lang w:val="pt-BR"/>
        </w:rPr>
        <w:t xml:space="preserve">. Prijaviti se možete tajnici HKDPD-a, Katarini Tadić na mail: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hyperlink r:id="rId9" w:history="1">
        <w:r w:rsidR="007850B6" w:rsidRPr="00D5513F">
          <w:rPr>
            <w:rStyle w:val="Hyperlink"/>
            <w:rFonts w:ascii="Times New Roman" w:hAnsi="Times New Roman"/>
            <w:sz w:val="28"/>
            <w:szCs w:val="28"/>
            <w:lang w:val="pt-BR"/>
          </w:rPr>
          <w:t>katarinatadic@gmail.com</w:t>
        </w:r>
      </w:hyperlink>
      <w:r w:rsidR="007850B6">
        <w:rPr>
          <w:rFonts w:ascii="Times New Roman" w:hAnsi="Times New Roman"/>
          <w:sz w:val="28"/>
          <w:szCs w:val="28"/>
          <w:lang w:val="pt-BR"/>
        </w:rPr>
        <w:t xml:space="preserve"> , mob: </w:t>
      </w:r>
      <w:r w:rsidR="007850B6" w:rsidRPr="008149B5">
        <w:rPr>
          <w:rFonts w:ascii="Times New Roman" w:hAnsi="Times New Roman"/>
          <w:sz w:val="28"/>
          <w:szCs w:val="28"/>
        </w:rPr>
        <w:t>091 5464506</w:t>
      </w:r>
      <w:r w:rsidR="007850B6">
        <w:rPr>
          <w:rFonts w:ascii="Times New Roman" w:hAnsi="Times New Roman"/>
          <w:sz w:val="28"/>
          <w:szCs w:val="28"/>
        </w:rPr>
        <w:t xml:space="preserve"> ili t</w:t>
      </w:r>
      <w:r w:rsidR="007850B6" w:rsidRPr="008149B5">
        <w:rPr>
          <w:rFonts w:ascii="Times New Roman" w:hAnsi="Times New Roman"/>
          <w:sz w:val="28"/>
          <w:szCs w:val="28"/>
        </w:rPr>
        <w:t>el.</w:t>
      </w:r>
      <w:r w:rsidR="007850B6">
        <w:rPr>
          <w:rFonts w:ascii="Times New Roman" w:hAnsi="Times New Roman"/>
          <w:sz w:val="28"/>
          <w:szCs w:val="28"/>
        </w:rPr>
        <w:t>:</w:t>
      </w:r>
      <w:r w:rsidR="007850B6" w:rsidRPr="008149B5">
        <w:rPr>
          <w:rFonts w:ascii="Times New Roman" w:hAnsi="Times New Roman"/>
          <w:sz w:val="28"/>
          <w:szCs w:val="28"/>
        </w:rPr>
        <w:t xml:space="preserve"> 2346696</w:t>
      </w:r>
      <w:r w:rsidR="007850B6">
        <w:rPr>
          <w:rFonts w:ascii="Times New Roman" w:hAnsi="Times New Roman"/>
          <w:sz w:val="28"/>
          <w:szCs w:val="28"/>
        </w:rPr>
        <w:t xml:space="preserve">  </w:t>
      </w:r>
    </w:p>
    <w:p w:rsidR="008A2E59" w:rsidRDefault="008A2E59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0B6" w:rsidRPr="003B579F" w:rsidRDefault="008A2E59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79F">
        <w:rPr>
          <w:rFonts w:ascii="Times New Roman" w:hAnsi="Times New Roman"/>
          <w:sz w:val="28"/>
          <w:szCs w:val="28"/>
        </w:rPr>
        <w:t xml:space="preserve">Planira se i duhovna obnova od 01. do 03.svibnja 2015. na Vrhovcu, koju će voditi karmelićanin </w:t>
      </w:r>
      <w:r w:rsidR="003B579F" w:rsidRPr="003B579F">
        <w:rPr>
          <w:rFonts w:ascii="Times New Roman" w:hAnsi="Times New Roman"/>
          <w:sz w:val="28"/>
          <w:szCs w:val="28"/>
        </w:rPr>
        <w:t>o. Dario Tokić.</w:t>
      </w:r>
      <w:r w:rsidR="007850B6" w:rsidRPr="003B579F">
        <w:rPr>
          <w:rFonts w:ascii="Times New Roman" w:hAnsi="Times New Roman"/>
          <w:sz w:val="28"/>
          <w:szCs w:val="28"/>
        </w:rPr>
        <w:t xml:space="preserve">   </w:t>
      </w:r>
    </w:p>
    <w:p w:rsidR="007850B6" w:rsidRPr="004350A6" w:rsidRDefault="007850B6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82AA2" w:rsidRPr="00982AA2" w:rsidRDefault="00982AA2" w:rsidP="00982AA2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8"/>
          <w:szCs w:val="28"/>
        </w:rPr>
      </w:pPr>
      <w:r w:rsidRPr="00982AA2">
        <w:rPr>
          <w:rFonts w:ascii="Times New Roman" w:hAnsi="Times New Roman"/>
          <w:b/>
          <w:sz w:val="28"/>
          <w:szCs w:val="28"/>
        </w:rPr>
        <w:t>Aktivnosti Hrvatskog katoličkog društva prosvjetnih djelatnika</w:t>
      </w:r>
    </w:p>
    <w:p w:rsidR="008A2E59" w:rsidRDefault="00982AA2" w:rsidP="00982AA2">
      <w:pPr>
        <w:jc w:val="both"/>
        <w:rPr>
          <w:rFonts w:ascii="Times New Roman" w:hAnsi="Times New Roman"/>
          <w:sz w:val="28"/>
          <w:szCs w:val="28"/>
        </w:rPr>
      </w:pPr>
      <w:r w:rsidRPr="00982AA2">
        <w:rPr>
          <w:rFonts w:ascii="Times New Roman" w:hAnsi="Times New Roman"/>
          <w:sz w:val="28"/>
          <w:szCs w:val="28"/>
        </w:rPr>
        <w:t xml:space="preserve">        Ravnateljstvo HKDPD-a nositelj </w:t>
      </w:r>
      <w:r w:rsidR="00D150DA" w:rsidRPr="00982AA2">
        <w:rPr>
          <w:rFonts w:ascii="Times New Roman" w:hAnsi="Times New Roman"/>
          <w:sz w:val="28"/>
          <w:szCs w:val="28"/>
        </w:rPr>
        <w:t xml:space="preserve">je </w:t>
      </w:r>
      <w:r w:rsidRPr="00982AA2">
        <w:rPr>
          <w:rFonts w:ascii="Times New Roman" w:hAnsi="Times New Roman"/>
          <w:sz w:val="28"/>
          <w:szCs w:val="28"/>
        </w:rPr>
        <w:t>planiranja, organiziranja i realiziranja mnogih aktivnosti. Manji broj pojedinaca,</w:t>
      </w:r>
      <w:r w:rsidR="00D150DA">
        <w:rPr>
          <w:rFonts w:ascii="Times New Roman" w:hAnsi="Times New Roman"/>
          <w:sz w:val="28"/>
          <w:szCs w:val="28"/>
        </w:rPr>
        <w:t xml:space="preserve"> </w:t>
      </w:r>
      <w:r w:rsidRPr="00982AA2">
        <w:rPr>
          <w:rFonts w:ascii="Times New Roman" w:hAnsi="Times New Roman"/>
          <w:sz w:val="28"/>
          <w:szCs w:val="28"/>
        </w:rPr>
        <w:t>članova Društva</w:t>
      </w:r>
      <w:r w:rsidR="00D150DA">
        <w:rPr>
          <w:rFonts w:ascii="Times New Roman" w:hAnsi="Times New Roman"/>
          <w:sz w:val="28"/>
          <w:szCs w:val="28"/>
        </w:rPr>
        <w:t>,</w:t>
      </w:r>
      <w:r w:rsidRPr="00982AA2">
        <w:rPr>
          <w:rFonts w:ascii="Times New Roman" w:hAnsi="Times New Roman"/>
          <w:sz w:val="28"/>
          <w:szCs w:val="28"/>
        </w:rPr>
        <w:t xml:space="preserve"> u tomu nam povremeno pomaž</w:t>
      </w:r>
      <w:r w:rsidR="00D150DA">
        <w:rPr>
          <w:rFonts w:ascii="Times New Roman" w:hAnsi="Times New Roman"/>
          <w:sz w:val="28"/>
          <w:szCs w:val="28"/>
        </w:rPr>
        <w:t>e</w:t>
      </w:r>
      <w:r w:rsidRPr="00982AA2">
        <w:rPr>
          <w:rFonts w:ascii="Times New Roman" w:hAnsi="Times New Roman"/>
          <w:sz w:val="28"/>
          <w:szCs w:val="28"/>
        </w:rPr>
        <w:t xml:space="preserve">. Redovito održavamo tribine treći četvrtak u mjesecu u 20,00 sati, u Palmotićevoj kod </w:t>
      </w:r>
      <w:r w:rsidR="00D150DA">
        <w:rPr>
          <w:rFonts w:ascii="Times New Roman" w:hAnsi="Times New Roman"/>
          <w:sz w:val="28"/>
          <w:szCs w:val="28"/>
        </w:rPr>
        <w:t>i</w:t>
      </w:r>
      <w:r w:rsidRPr="00982AA2">
        <w:rPr>
          <w:rFonts w:ascii="Times New Roman" w:hAnsi="Times New Roman"/>
          <w:sz w:val="28"/>
          <w:szCs w:val="28"/>
        </w:rPr>
        <w:t xml:space="preserve">susovaca. Svake četvrte srijede u mjesecu imamo  od </w:t>
      </w:r>
      <w:r w:rsidRPr="00982AA2">
        <w:rPr>
          <w:rFonts w:ascii="Times New Roman" w:hAnsi="Times New Roman"/>
          <w:sz w:val="28"/>
          <w:szCs w:val="28"/>
        </w:rPr>
        <w:lastRenderedPageBreak/>
        <w:t>17,00 do 18,00 sati  termin na Radio Mariji. Gosti i teme su iz različitih područja društvenih zbivanja, od školstva, odgoja i naobrazbe do političkih, medicinskih, vjerskih, financijskih, znanstvenih, socijalnih, gospodarstvenih i dr. aktualnosti. Do sada je izlagalo stotine stručnjaka, praktičara, eksperata i akademika. Sve petke u godini, osim prvih u mjesecu i za vrijeme ljeta, sastaje se molitvena skupina u kapelici u Palmotićevoj</w:t>
      </w:r>
      <w:r w:rsidR="00D150DA">
        <w:rPr>
          <w:rFonts w:ascii="Times New Roman" w:hAnsi="Times New Roman"/>
          <w:sz w:val="28"/>
          <w:szCs w:val="28"/>
        </w:rPr>
        <w:t xml:space="preserve"> u 19,45 sati pod vodstvom</w:t>
      </w:r>
      <w:r w:rsidRPr="00982AA2">
        <w:rPr>
          <w:rFonts w:ascii="Times New Roman" w:hAnsi="Times New Roman"/>
          <w:sz w:val="28"/>
          <w:szCs w:val="28"/>
        </w:rPr>
        <w:t xml:space="preserve"> </w:t>
      </w:r>
      <w:r w:rsidR="00D150DA" w:rsidRPr="00982AA2">
        <w:rPr>
          <w:rFonts w:ascii="Times New Roman" w:hAnsi="Times New Roman"/>
          <w:sz w:val="28"/>
          <w:szCs w:val="28"/>
        </w:rPr>
        <w:t>pater</w:t>
      </w:r>
      <w:r w:rsidR="00D150DA">
        <w:rPr>
          <w:rFonts w:ascii="Times New Roman" w:hAnsi="Times New Roman"/>
          <w:sz w:val="28"/>
          <w:szCs w:val="28"/>
        </w:rPr>
        <w:t>a</w:t>
      </w:r>
      <w:r w:rsidR="00D150DA" w:rsidRPr="00982AA2">
        <w:rPr>
          <w:rFonts w:ascii="Times New Roman" w:hAnsi="Times New Roman"/>
          <w:sz w:val="28"/>
          <w:szCs w:val="28"/>
        </w:rPr>
        <w:t xml:space="preserve"> prof. dr. N. Stanković</w:t>
      </w:r>
      <w:r w:rsidR="00D150DA">
        <w:rPr>
          <w:rFonts w:ascii="Times New Roman" w:hAnsi="Times New Roman"/>
          <w:sz w:val="28"/>
          <w:szCs w:val="28"/>
        </w:rPr>
        <w:t>a,</w:t>
      </w:r>
      <w:r w:rsidR="00D150DA" w:rsidRPr="00982AA2">
        <w:rPr>
          <w:rFonts w:ascii="Times New Roman" w:hAnsi="Times New Roman"/>
          <w:sz w:val="28"/>
          <w:szCs w:val="28"/>
        </w:rPr>
        <w:t xml:space="preserve"> </w:t>
      </w:r>
      <w:r w:rsidRPr="00982AA2">
        <w:rPr>
          <w:rFonts w:ascii="Times New Roman" w:hAnsi="Times New Roman"/>
          <w:sz w:val="28"/>
          <w:szCs w:val="28"/>
        </w:rPr>
        <w:t>duhovnik</w:t>
      </w:r>
      <w:r w:rsidR="00D150DA">
        <w:rPr>
          <w:rFonts w:ascii="Times New Roman" w:hAnsi="Times New Roman"/>
          <w:sz w:val="28"/>
          <w:szCs w:val="28"/>
        </w:rPr>
        <w:t>a</w:t>
      </w:r>
      <w:r w:rsidRPr="00982AA2">
        <w:rPr>
          <w:rFonts w:ascii="Times New Roman" w:hAnsi="Times New Roman"/>
          <w:sz w:val="28"/>
          <w:szCs w:val="28"/>
        </w:rPr>
        <w:t xml:space="preserve"> Društva. </w:t>
      </w:r>
      <w:r w:rsidR="00D150DA">
        <w:rPr>
          <w:rFonts w:ascii="Times New Roman" w:hAnsi="Times New Roman"/>
          <w:sz w:val="28"/>
          <w:szCs w:val="28"/>
        </w:rPr>
        <w:t>Planiramo</w:t>
      </w:r>
      <w:r w:rsidRPr="00982AA2">
        <w:rPr>
          <w:rFonts w:ascii="Times New Roman" w:hAnsi="Times New Roman"/>
          <w:sz w:val="28"/>
          <w:szCs w:val="28"/>
        </w:rPr>
        <w:t xml:space="preserve"> osnovati centre na istoku grada</w:t>
      </w:r>
      <w:r w:rsidR="00D150DA">
        <w:rPr>
          <w:rFonts w:ascii="Times New Roman" w:hAnsi="Times New Roman"/>
          <w:sz w:val="28"/>
          <w:szCs w:val="28"/>
        </w:rPr>
        <w:t xml:space="preserve"> – </w:t>
      </w:r>
      <w:r w:rsidRPr="00982AA2">
        <w:rPr>
          <w:rFonts w:ascii="Times New Roman" w:hAnsi="Times New Roman"/>
          <w:sz w:val="28"/>
          <w:szCs w:val="28"/>
        </w:rPr>
        <w:t>u Retkovcu i na zapadu</w:t>
      </w:r>
      <w:r w:rsidR="00D150DA">
        <w:rPr>
          <w:rFonts w:ascii="Times New Roman" w:hAnsi="Times New Roman"/>
          <w:sz w:val="28"/>
          <w:szCs w:val="28"/>
        </w:rPr>
        <w:t xml:space="preserve"> – u P</w:t>
      </w:r>
      <w:r w:rsidRPr="00982AA2">
        <w:rPr>
          <w:rFonts w:ascii="Times New Roman" w:hAnsi="Times New Roman"/>
          <w:sz w:val="28"/>
          <w:szCs w:val="28"/>
        </w:rPr>
        <w:t xml:space="preserve">rečkom, kako </w:t>
      </w:r>
      <w:r w:rsidR="00D150DA">
        <w:rPr>
          <w:rFonts w:ascii="Times New Roman" w:hAnsi="Times New Roman"/>
          <w:sz w:val="28"/>
          <w:szCs w:val="28"/>
        </w:rPr>
        <w:t>bi zainteresirani ne bi morali</w:t>
      </w:r>
      <w:r w:rsidRPr="00982AA2">
        <w:rPr>
          <w:rFonts w:ascii="Times New Roman" w:hAnsi="Times New Roman"/>
          <w:sz w:val="28"/>
          <w:szCs w:val="28"/>
        </w:rPr>
        <w:t xml:space="preserve"> dolaziti u centar grada. </w:t>
      </w:r>
      <w:r w:rsidR="00D150DA">
        <w:rPr>
          <w:rFonts w:ascii="Times New Roman" w:hAnsi="Times New Roman"/>
          <w:sz w:val="28"/>
          <w:szCs w:val="28"/>
        </w:rPr>
        <w:t>J</w:t>
      </w:r>
      <w:r w:rsidRPr="00982AA2">
        <w:rPr>
          <w:rFonts w:ascii="Times New Roman" w:hAnsi="Times New Roman"/>
          <w:sz w:val="28"/>
          <w:szCs w:val="28"/>
        </w:rPr>
        <w:t xml:space="preserve">ednom mjesečno </w:t>
      </w:r>
      <w:r w:rsidR="00D150DA">
        <w:rPr>
          <w:rFonts w:ascii="Times New Roman" w:hAnsi="Times New Roman"/>
          <w:sz w:val="28"/>
          <w:szCs w:val="28"/>
        </w:rPr>
        <w:t xml:space="preserve">objavljujemo </w:t>
      </w:r>
      <w:r w:rsidRPr="00982AA2">
        <w:rPr>
          <w:rFonts w:ascii="Times New Roman" w:hAnsi="Times New Roman"/>
          <w:sz w:val="28"/>
          <w:szCs w:val="28"/>
        </w:rPr>
        <w:t>informativni list</w:t>
      </w:r>
      <w:r w:rsidR="00D150DA">
        <w:rPr>
          <w:rFonts w:ascii="Times New Roman" w:hAnsi="Times New Roman"/>
          <w:sz w:val="28"/>
          <w:szCs w:val="28"/>
        </w:rPr>
        <w:t>ić</w:t>
      </w:r>
      <w:r w:rsidRPr="00982AA2">
        <w:rPr>
          <w:rFonts w:ascii="Times New Roman" w:hAnsi="Times New Roman"/>
          <w:sz w:val="28"/>
          <w:szCs w:val="28"/>
        </w:rPr>
        <w:t xml:space="preserve"> Zrno. Godinama organiziramo duhovne vježbe i duhovnu obnovu, uobičajeno pred Uskrs i uz 1. svibnja. Svakoga 10. u mjesecu slavimo sv. </w:t>
      </w:r>
      <w:r w:rsidR="008A2E59">
        <w:rPr>
          <w:rFonts w:ascii="Times New Roman" w:hAnsi="Times New Roman"/>
          <w:sz w:val="28"/>
          <w:szCs w:val="28"/>
        </w:rPr>
        <w:t>M</w:t>
      </w:r>
      <w:r w:rsidRPr="00982AA2">
        <w:rPr>
          <w:rFonts w:ascii="Times New Roman" w:hAnsi="Times New Roman"/>
          <w:sz w:val="28"/>
          <w:szCs w:val="28"/>
        </w:rPr>
        <w:t xml:space="preserve">isu i molimo na grobu bl. Ivana Merza u </w:t>
      </w:r>
      <w:r w:rsidR="008A2E59">
        <w:rPr>
          <w:rFonts w:ascii="Times New Roman" w:hAnsi="Times New Roman"/>
          <w:sz w:val="28"/>
          <w:szCs w:val="28"/>
        </w:rPr>
        <w:t>B</w:t>
      </w:r>
      <w:r w:rsidRPr="00982AA2">
        <w:rPr>
          <w:rFonts w:ascii="Times New Roman" w:hAnsi="Times New Roman"/>
          <w:sz w:val="28"/>
          <w:szCs w:val="28"/>
        </w:rPr>
        <w:t xml:space="preserve">azilici Srca Isusova u Palmotićevoj, a ove godine imamo i </w:t>
      </w:r>
      <w:r w:rsidR="008A2E59">
        <w:rPr>
          <w:rFonts w:ascii="Times New Roman" w:hAnsi="Times New Roman"/>
          <w:sz w:val="28"/>
          <w:szCs w:val="28"/>
        </w:rPr>
        <w:t xml:space="preserve">veliku </w:t>
      </w:r>
      <w:r w:rsidRPr="00982AA2">
        <w:rPr>
          <w:rFonts w:ascii="Times New Roman" w:hAnsi="Times New Roman"/>
          <w:sz w:val="28"/>
          <w:szCs w:val="28"/>
        </w:rPr>
        <w:t xml:space="preserve">devetnicu za </w:t>
      </w:r>
      <w:r w:rsidR="008A2E59">
        <w:rPr>
          <w:rFonts w:ascii="Times New Roman" w:hAnsi="Times New Roman"/>
          <w:sz w:val="28"/>
          <w:szCs w:val="28"/>
        </w:rPr>
        <w:t>hrvatsku mladež. Povre</w:t>
      </w:r>
      <w:r w:rsidRPr="00982AA2">
        <w:rPr>
          <w:rFonts w:ascii="Times New Roman" w:hAnsi="Times New Roman"/>
          <w:sz w:val="28"/>
          <w:szCs w:val="28"/>
        </w:rPr>
        <w:t>meno se javljamo u dnevnom tisku, Glasu koncila, Školskim novinama, na raznim portalima i društvenim mrežama</w:t>
      </w:r>
      <w:r w:rsidR="008A2E59">
        <w:rPr>
          <w:rFonts w:ascii="Times New Roman" w:hAnsi="Times New Roman"/>
          <w:sz w:val="28"/>
          <w:szCs w:val="28"/>
        </w:rPr>
        <w:t xml:space="preserve"> s tekstovima koji obrađuju aktualne teme vezane za školstvo.</w:t>
      </w:r>
    </w:p>
    <w:p w:rsidR="00982AA2" w:rsidRPr="00982AA2" w:rsidRDefault="00982AA2" w:rsidP="00982AA2">
      <w:pPr>
        <w:jc w:val="both"/>
        <w:rPr>
          <w:rFonts w:ascii="Times New Roman" w:hAnsi="Times New Roman"/>
          <w:sz w:val="28"/>
          <w:szCs w:val="28"/>
        </w:rPr>
      </w:pPr>
      <w:r w:rsidRPr="00982AA2">
        <w:rPr>
          <w:rFonts w:ascii="Times New Roman" w:hAnsi="Times New Roman"/>
          <w:sz w:val="28"/>
          <w:szCs w:val="28"/>
        </w:rPr>
        <w:t xml:space="preserve">       Posljednju godinu otvorili smo novu akciju s predavanjima akademika Vladimira Paara. Riječ je o znanstvenoj temi Znanost i vjera, odnosno Vjera i znanost u kojoj akademik govori o fascinantnim postignućima znanosti, prirodnim zakonima, teoriji velikog praska, Darwinovoj biološkoj evoluciji, determinističkom kaosu, genetici, nevjerojatnim najnovijim otkrićima multipleksne složenosti i značenja ljudskog  genoma  te kompatibilnosti s uzročno</w:t>
      </w:r>
      <w:r w:rsidR="008A2E59">
        <w:rPr>
          <w:rFonts w:ascii="Times New Roman" w:hAnsi="Times New Roman"/>
          <w:sz w:val="28"/>
          <w:szCs w:val="28"/>
        </w:rPr>
        <w:t>-</w:t>
      </w:r>
      <w:r w:rsidRPr="00982AA2">
        <w:rPr>
          <w:rFonts w:ascii="Times New Roman" w:hAnsi="Times New Roman"/>
          <w:sz w:val="28"/>
          <w:szCs w:val="28"/>
        </w:rPr>
        <w:t xml:space="preserve"> posljedičnim odnosima vjere i vjerskih istina s navedenim fenomenima. Do sada smo bili u desetak mjesta, imamo već zakazanih nekoliko nastupa, a plan nam je isto ostvariti diljem Lijepe naše.</w:t>
      </w:r>
    </w:p>
    <w:p w:rsidR="00457024" w:rsidRDefault="00982AA2" w:rsidP="00982AA2">
      <w:pPr>
        <w:jc w:val="both"/>
        <w:rPr>
          <w:rFonts w:ascii="Times New Roman" w:hAnsi="Times New Roman"/>
          <w:sz w:val="28"/>
          <w:szCs w:val="28"/>
        </w:rPr>
      </w:pPr>
      <w:r w:rsidRPr="00982AA2">
        <w:rPr>
          <w:rFonts w:ascii="Times New Roman" w:hAnsi="Times New Roman"/>
          <w:sz w:val="28"/>
          <w:szCs w:val="28"/>
        </w:rPr>
        <w:t xml:space="preserve">      Molimo vas, uključite se, surađujte, dajte ideje, prijedloge i priloge, zajedno ćemo biti i jači i uspješniji. Njiva je velika a radnika je malo, sve na slavu Božju! Učinimo nešto da nam budući naraštaji ne predbacuju s prorokom: „Oci  jedoše kiselo grožđe, a sinovima zubi trne“.</w:t>
      </w:r>
    </w:p>
    <w:p w:rsidR="00C046EE" w:rsidRDefault="00982AA2" w:rsidP="00D150DA">
      <w:pPr>
        <w:jc w:val="both"/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hr-HR"/>
        </w:rPr>
      </w:pPr>
      <w:r w:rsidRPr="00982AA2">
        <w:rPr>
          <w:rFonts w:ascii="Times New Roman" w:hAnsi="Times New Roman"/>
          <w:sz w:val="28"/>
          <w:szCs w:val="28"/>
        </w:rPr>
        <w:t xml:space="preserve"> </w:t>
      </w:r>
      <w:r w:rsidR="00457024">
        <w:rPr>
          <w:rFonts w:ascii="Times New Roman" w:hAnsi="Times New Roman"/>
          <w:sz w:val="28"/>
          <w:szCs w:val="28"/>
        </w:rPr>
        <w:t>(</w:t>
      </w:r>
      <w:r w:rsidR="00D150DA" w:rsidRPr="00982AA2">
        <w:rPr>
          <w:rFonts w:ascii="Times New Roman" w:hAnsi="Times New Roman"/>
          <w:sz w:val="28"/>
          <w:szCs w:val="28"/>
        </w:rPr>
        <w:t xml:space="preserve">mr. sc. Ivica Đaković, </w:t>
      </w:r>
      <w:r w:rsidR="00457024">
        <w:rPr>
          <w:rFonts w:ascii="Times New Roman" w:hAnsi="Times New Roman"/>
          <w:sz w:val="28"/>
          <w:szCs w:val="28"/>
        </w:rPr>
        <w:t>p</w:t>
      </w:r>
      <w:r w:rsidR="00457024" w:rsidRPr="00982AA2">
        <w:rPr>
          <w:rFonts w:ascii="Times New Roman" w:hAnsi="Times New Roman"/>
          <w:sz w:val="28"/>
          <w:szCs w:val="28"/>
        </w:rPr>
        <w:t>redsjednik</w:t>
      </w:r>
      <w:r w:rsidR="00457024">
        <w:rPr>
          <w:rFonts w:ascii="Times New Roman" w:hAnsi="Times New Roman"/>
          <w:sz w:val="28"/>
          <w:szCs w:val="28"/>
        </w:rPr>
        <w:t xml:space="preserve"> HKDPD-a</w:t>
      </w:r>
      <w:r w:rsidR="00457024" w:rsidRPr="00982AA2">
        <w:rPr>
          <w:rFonts w:ascii="Times New Roman" w:hAnsi="Times New Roman"/>
          <w:sz w:val="28"/>
          <w:szCs w:val="28"/>
        </w:rPr>
        <w:t xml:space="preserve"> </w:t>
      </w:r>
      <w:r w:rsidR="00457024">
        <w:rPr>
          <w:rFonts w:ascii="Times New Roman" w:hAnsi="Times New Roman"/>
          <w:sz w:val="28"/>
          <w:szCs w:val="28"/>
        </w:rPr>
        <w:t>;  m</w:t>
      </w:r>
      <w:r w:rsidR="008A2E59">
        <w:rPr>
          <w:rFonts w:ascii="Times New Roman" w:hAnsi="Times New Roman"/>
          <w:sz w:val="28"/>
          <w:szCs w:val="28"/>
        </w:rPr>
        <w:t xml:space="preserve">ob.: </w:t>
      </w:r>
      <w:r w:rsidR="008A2E59" w:rsidRPr="00982AA2">
        <w:rPr>
          <w:rFonts w:ascii="Times New Roman" w:hAnsi="Times New Roman"/>
          <w:sz w:val="28"/>
          <w:szCs w:val="28"/>
        </w:rPr>
        <w:t>099 40 33 107)</w:t>
      </w:r>
      <w:r w:rsidRPr="00982AA2">
        <w:rPr>
          <w:rFonts w:ascii="Times New Roman" w:hAnsi="Times New Roman"/>
          <w:sz w:val="28"/>
          <w:szCs w:val="28"/>
        </w:rPr>
        <w:t xml:space="preserve">  </w:t>
      </w:r>
      <w:r>
        <w:t xml:space="preserve">       </w:t>
      </w:r>
    </w:p>
    <w:p w:rsidR="005B77DA" w:rsidRPr="006B2C3B" w:rsidRDefault="005B77DA" w:rsidP="004F13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 w:rsidR="00525AC2"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0" w:history="1">
        <w:r w:rsidR="00A54CB0"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="00A54CB0"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p w:rsidR="006B2C3B" w:rsidRPr="006B2C3B" w:rsidRDefault="006B2C3B" w:rsidP="004F1355">
      <w:pPr>
        <w:jc w:val="both"/>
        <w:rPr>
          <w:rFonts w:ascii="Times New Roman" w:hAnsi="Times New Roman"/>
          <w:sz w:val="28"/>
          <w:szCs w:val="28"/>
        </w:rPr>
      </w:pPr>
    </w:p>
    <w:sectPr w:rsidR="006B2C3B" w:rsidRPr="006B2C3B" w:rsidSect="005B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A2B"/>
    <w:multiLevelType w:val="hybridMultilevel"/>
    <w:tmpl w:val="62BE8646"/>
    <w:lvl w:ilvl="0" w:tplc="EC564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D6CBE"/>
    <w:multiLevelType w:val="multilevel"/>
    <w:tmpl w:val="112C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816DE"/>
    <w:multiLevelType w:val="hybridMultilevel"/>
    <w:tmpl w:val="5B22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9"/>
    <w:rsid w:val="00000F0B"/>
    <w:rsid w:val="000360E8"/>
    <w:rsid w:val="0004353B"/>
    <w:rsid w:val="00091559"/>
    <w:rsid w:val="000D4675"/>
    <w:rsid w:val="000E6D65"/>
    <w:rsid w:val="000F08DB"/>
    <w:rsid w:val="000F7923"/>
    <w:rsid w:val="00121BB5"/>
    <w:rsid w:val="00137736"/>
    <w:rsid w:val="00154DCE"/>
    <w:rsid w:val="0016414A"/>
    <w:rsid w:val="00166687"/>
    <w:rsid w:val="00172D50"/>
    <w:rsid w:val="001B449F"/>
    <w:rsid w:val="001B45CA"/>
    <w:rsid w:val="001C4A40"/>
    <w:rsid w:val="001D1E7E"/>
    <w:rsid w:val="001D5691"/>
    <w:rsid w:val="002055E7"/>
    <w:rsid w:val="00220C5C"/>
    <w:rsid w:val="00235B7F"/>
    <w:rsid w:val="00237DE2"/>
    <w:rsid w:val="00241C6C"/>
    <w:rsid w:val="002518EA"/>
    <w:rsid w:val="00260BA5"/>
    <w:rsid w:val="00291752"/>
    <w:rsid w:val="002E77DE"/>
    <w:rsid w:val="0030587D"/>
    <w:rsid w:val="00350331"/>
    <w:rsid w:val="00380CD9"/>
    <w:rsid w:val="00393698"/>
    <w:rsid w:val="003B579F"/>
    <w:rsid w:val="003C2916"/>
    <w:rsid w:val="003D195C"/>
    <w:rsid w:val="003D7D1E"/>
    <w:rsid w:val="003F258E"/>
    <w:rsid w:val="00403A2B"/>
    <w:rsid w:val="00417C3F"/>
    <w:rsid w:val="004350A6"/>
    <w:rsid w:val="00435909"/>
    <w:rsid w:val="004379FA"/>
    <w:rsid w:val="00450BF1"/>
    <w:rsid w:val="00452420"/>
    <w:rsid w:val="00457024"/>
    <w:rsid w:val="0046312E"/>
    <w:rsid w:val="004739B1"/>
    <w:rsid w:val="00477421"/>
    <w:rsid w:val="004C7F2B"/>
    <w:rsid w:val="004F1355"/>
    <w:rsid w:val="00525AC2"/>
    <w:rsid w:val="00570A60"/>
    <w:rsid w:val="00584C82"/>
    <w:rsid w:val="00594C15"/>
    <w:rsid w:val="005B77DA"/>
    <w:rsid w:val="00605F36"/>
    <w:rsid w:val="006206F5"/>
    <w:rsid w:val="006A2690"/>
    <w:rsid w:val="006B2C3B"/>
    <w:rsid w:val="006E26DA"/>
    <w:rsid w:val="006F2F16"/>
    <w:rsid w:val="0074742C"/>
    <w:rsid w:val="00764717"/>
    <w:rsid w:val="00772C62"/>
    <w:rsid w:val="00784A48"/>
    <w:rsid w:val="007850B6"/>
    <w:rsid w:val="00796BFD"/>
    <w:rsid w:val="007B36E2"/>
    <w:rsid w:val="007B4BBF"/>
    <w:rsid w:val="007B731F"/>
    <w:rsid w:val="007C1FA2"/>
    <w:rsid w:val="007D2C1C"/>
    <w:rsid w:val="007D40C7"/>
    <w:rsid w:val="007E0184"/>
    <w:rsid w:val="007E3386"/>
    <w:rsid w:val="008166E0"/>
    <w:rsid w:val="00824F49"/>
    <w:rsid w:val="008420B9"/>
    <w:rsid w:val="00857847"/>
    <w:rsid w:val="00893CBC"/>
    <w:rsid w:val="008A2E59"/>
    <w:rsid w:val="008A7166"/>
    <w:rsid w:val="008A793E"/>
    <w:rsid w:val="00907DC7"/>
    <w:rsid w:val="009170ED"/>
    <w:rsid w:val="00952FDC"/>
    <w:rsid w:val="00982AA2"/>
    <w:rsid w:val="009900D6"/>
    <w:rsid w:val="009B175F"/>
    <w:rsid w:val="009F7ADC"/>
    <w:rsid w:val="00A049A2"/>
    <w:rsid w:val="00A176D7"/>
    <w:rsid w:val="00A54CB0"/>
    <w:rsid w:val="00A5730D"/>
    <w:rsid w:val="00AB44B7"/>
    <w:rsid w:val="00AC6230"/>
    <w:rsid w:val="00AE65EB"/>
    <w:rsid w:val="00AF377E"/>
    <w:rsid w:val="00B1748D"/>
    <w:rsid w:val="00B40F57"/>
    <w:rsid w:val="00B73953"/>
    <w:rsid w:val="00B93778"/>
    <w:rsid w:val="00BA0F0E"/>
    <w:rsid w:val="00BA539E"/>
    <w:rsid w:val="00BF47E6"/>
    <w:rsid w:val="00C046EE"/>
    <w:rsid w:val="00C2665D"/>
    <w:rsid w:val="00C7194F"/>
    <w:rsid w:val="00C74ECA"/>
    <w:rsid w:val="00CA5DD6"/>
    <w:rsid w:val="00CA64C3"/>
    <w:rsid w:val="00CA7D2C"/>
    <w:rsid w:val="00CB0764"/>
    <w:rsid w:val="00CC2355"/>
    <w:rsid w:val="00D150DA"/>
    <w:rsid w:val="00D34FD2"/>
    <w:rsid w:val="00D4034D"/>
    <w:rsid w:val="00D433B5"/>
    <w:rsid w:val="00D43D67"/>
    <w:rsid w:val="00D52D92"/>
    <w:rsid w:val="00D6727B"/>
    <w:rsid w:val="00D85C3E"/>
    <w:rsid w:val="00DB4A96"/>
    <w:rsid w:val="00DF20F7"/>
    <w:rsid w:val="00E23E05"/>
    <w:rsid w:val="00E26F1E"/>
    <w:rsid w:val="00E5767B"/>
    <w:rsid w:val="00E650B4"/>
    <w:rsid w:val="00E7107C"/>
    <w:rsid w:val="00E71892"/>
    <w:rsid w:val="00E82A12"/>
    <w:rsid w:val="00E91110"/>
    <w:rsid w:val="00EE175C"/>
    <w:rsid w:val="00EE7A04"/>
    <w:rsid w:val="00F361FB"/>
    <w:rsid w:val="00F627FF"/>
    <w:rsid w:val="00F921B3"/>
    <w:rsid w:val="00FC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F9EA-4E6E-412B-B810-9679C0A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B77DA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Emphasis">
    <w:name w:val="Emphasis"/>
    <w:uiPriority w:val="20"/>
    <w:qFormat/>
    <w:rsid w:val="005B77DA"/>
    <w:rPr>
      <w:i/>
      <w:iCs/>
    </w:rPr>
  </w:style>
  <w:style w:type="paragraph" w:styleId="ListParagraph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52D92"/>
  </w:style>
  <w:style w:type="character" w:customStyle="1" w:styleId="apple-converted-space">
    <w:name w:val="apple-converted-space"/>
    <w:basedOn w:val="DefaultParagraphFont"/>
    <w:rsid w:val="00D52D92"/>
  </w:style>
  <w:style w:type="character" w:customStyle="1" w:styleId="Heading3Char">
    <w:name w:val="Heading 3 Char"/>
    <w:basedOn w:val="DefaultParagraphFont"/>
    <w:link w:val="Heading3"/>
    <w:uiPriority w:val="9"/>
    <w:rsid w:val="00CA7D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3778"/>
    <w:rPr>
      <w:b/>
      <w:bCs/>
    </w:rPr>
  </w:style>
  <w:style w:type="character" w:customStyle="1" w:styleId="usercontent">
    <w:name w:val="usercontent"/>
    <w:basedOn w:val="DefaultParagraphFont"/>
    <w:rsid w:val="006E26DA"/>
  </w:style>
  <w:style w:type="paragraph" w:styleId="NormalWeb">
    <w:name w:val="Normal (Web)"/>
    <w:basedOn w:val="Normal"/>
    <w:uiPriority w:val="99"/>
    <w:unhideWhenUsed/>
    <w:rsid w:val="00E5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414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dpd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inatad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D77A-B258-4BC5-AB87-F3AB53DD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</dc:creator>
  <cp:keywords/>
  <dc:description/>
  <cp:lastModifiedBy>Grgat</cp:lastModifiedBy>
  <cp:revision>9</cp:revision>
  <dcterms:created xsi:type="dcterms:W3CDTF">2015-02-13T20:35:00Z</dcterms:created>
  <dcterms:modified xsi:type="dcterms:W3CDTF">2015-02-14T15:55:00Z</dcterms:modified>
</cp:coreProperties>
</file>